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9D39" w14:textId="77777777" w:rsidR="008A05D1" w:rsidRPr="0034011D" w:rsidRDefault="008A05D1" w:rsidP="008A05D1">
      <w:pPr>
        <w:pStyle w:val="NoSpacing"/>
        <w:jc w:val="center"/>
        <w:rPr>
          <w:rFonts w:ascii="Times New Roman" w:hAnsi="Times New Roman" w:cs="Times New Roman"/>
          <w:sz w:val="36"/>
        </w:rPr>
      </w:pPr>
    </w:p>
    <w:p w14:paraId="6A015DA9" w14:textId="33AA8D3F" w:rsidR="008A05D1" w:rsidRPr="0034011D" w:rsidRDefault="008A05D1" w:rsidP="008A05D1">
      <w:pPr>
        <w:pStyle w:val="NoSpacing"/>
        <w:jc w:val="center"/>
        <w:rPr>
          <w:rFonts w:ascii="Times New Roman" w:hAnsi="Times New Roman" w:cs="Times New Roman"/>
          <w:sz w:val="36"/>
        </w:rPr>
      </w:pPr>
    </w:p>
    <w:p w14:paraId="517300F3" w14:textId="77777777" w:rsidR="008A05D1" w:rsidRPr="0034011D" w:rsidRDefault="008A05D1" w:rsidP="008A05D1">
      <w:pPr>
        <w:pStyle w:val="NoSpacing"/>
        <w:jc w:val="center"/>
        <w:rPr>
          <w:rFonts w:ascii="Times New Roman" w:hAnsi="Times New Roman" w:cs="Times New Roman"/>
          <w:sz w:val="48"/>
        </w:rPr>
      </w:pPr>
    </w:p>
    <w:p w14:paraId="05E1A032" w14:textId="7353E5A5" w:rsidR="008A05D1" w:rsidRPr="0034011D" w:rsidRDefault="0066768F" w:rsidP="008A05D1">
      <w:pPr>
        <w:pStyle w:val="NoSpacing"/>
        <w:jc w:val="center"/>
        <w:rPr>
          <w:rFonts w:ascii="Times New Roman" w:hAnsi="Times New Roman" w:cs="Times New Roman"/>
          <w:sz w:val="48"/>
        </w:rPr>
      </w:pPr>
      <w:r>
        <w:rPr>
          <w:rFonts w:ascii="Times New Roman" w:hAnsi="Times New Roman" w:cs="Times New Roman"/>
          <w:sz w:val="48"/>
        </w:rPr>
        <w:t>ALABAMA 9-1-1 BOARD</w:t>
      </w:r>
    </w:p>
    <w:p w14:paraId="56DF487E" w14:textId="4DBF6787" w:rsidR="00B86C1C" w:rsidRPr="0034011D" w:rsidRDefault="00C17E18" w:rsidP="00B86C1C">
      <w:pPr>
        <w:pStyle w:val="NoSpacing"/>
        <w:jc w:val="center"/>
        <w:rPr>
          <w:rFonts w:ascii="Times New Roman" w:hAnsi="Times New Roman" w:cs="Times New Roman"/>
          <w:sz w:val="48"/>
        </w:rPr>
      </w:pPr>
      <w:r>
        <w:rPr>
          <w:rFonts w:ascii="Times New Roman" w:hAnsi="Times New Roman" w:cs="Times New Roman"/>
          <w:sz w:val="48"/>
        </w:rPr>
        <w:t xml:space="preserve">Next Generation 9-1-1 </w:t>
      </w:r>
      <w:r w:rsidR="00A6743E">
        <w:rPr>
          <w:rFonts w:ascii="Times New Roman" w:hAnsi="Times New Roman" w:cs="Times New Roman"/>
          <w:sz w:val="48"/>
        </w:rPr>
        <w:t>G</w:t>
      </w:r>
      <w:bookmarkStart w:id="0" w:name="_GoBack"/>
      <w:bookmarkEnd w:id="0"/>
      <w:r w:rsidR="00A6743E">
        <w:rPr>
          <w:rFonts w:ascii="Times New Roman" w:hAnsi="Times New Roman" w:cs="Times New Roman"/>
          <w:sz w:val="48"/>
        </w:rPr>
        <w:t>IS</w:t>
      </w:r>
      <w:r w:rsidR="00B86C1C" w:rsidRPr="0034011D">
        <w:rPr>
          <w:rFonts w:ascii="Times New Roman" w:hAnsi="Times New Roman" w:cs="Times New Roman"/>
          <w:sz w:val="48"/>
        </w:rPr>
        <w:t xml:space="preserve"> RFP </w:t>
      </w:r>
    </w:p>
    <w:p w14:paraId="7C5C1595" w14:textId="5DC35EB7" w:rsidR="00B86C1C" w:rsidRPr="0034011D" w:rsidRDefault="00A6743E" w:rsidP="00B86C1C">
      <w:pPr>
        <w:pStyle w:val="NoSpacing"/>
        <w:jc w:val="center"/>
        <w:rPr>
          <w:rFonts w:ascii="Times New Roman" w:hAnsi="Times New Roman" w:cs="Times New Roman"/>
          <w:sz w:val="48"/>
        </w:rPr>
      </w:pPr>
      <w:r>
        <w:rPr>
          <w:rFonts w:ascii="Times New Roman" w:hAnsi="Times New Roman" w:cs="Times New Roman"/>
          <w:sz w:val="48"/>
        </w:rPr>
        <w:t>AL-GIS-RFP-19-002</w:t>
      </w:r>
    </w:p>
    <w:p w14:paraId="73B4E8E4" w14:textId="77777777" w:rsidR="00B86C1C" w:rsidRPr="0034011D" w:rsidRDefault="00B86C1C" w:rsidP="008A05D1">
      <w:pPr>
        <w:pStyle w:val="NoSpacing"/>
        <w:jc w:val="center"/>
        <w:rPr>
          <w:rFonts w:ascii="Times New Roman" w:hAnsi="Times New Roman" w:cs="Times New Roman"/>
          <w:sz w:val="48"/>
        </w:rPr>
      </w:pPr>
    </w:p>
    <w:p w14:paraId="7E576517" w14:textId="23ED6BD0" w:rsidR="00B86C1C" w:rsidRPr="0034011D" w:rsidRDefault="00B86C1C" w:rsidP="00816E9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Times New Roman" w:hAnsi="Times New Roman" w:cs="Times New Roman"/>
          <w:b/>
          <w:sz w:val="48"/>
        </w:rPr>
      </w:pPr>
      <w:r w:rsidRPr="0034011D">
        <w:rPr>
          <w:rFonts w:ascii="Times New Roman" w:hAnsi="Times New Roman" w:cs="Times New Roman"/>
          <w:b/>
          <w:sz w:val="48"/>
        </w:rPr>
        <w:t>Section</w:t>
      </w:r>
      <w:r w:rsidR="00816E9B" w:rsidRPr="0034011D">
        <w:rPr>
          <w:rFonts w:ascii="Times New Roman" w:hAnsi="Times New Roman" w:cs="Times New Roman"/>
          <w:b/>
          <w:sz w:val="48"/>
        </w:rPr>
        <w:t>s</w:t>
      </w:r>
      <w:r w:rsidRPr="0034011D">
        <w:rPr>
          <w:rFonts w:ascii="Times New Roman" w:hAnsi="Times New Roman" w:cs="Times New Roman"/>
          <w:b/>
          <w:sz w:val="48"/>
        </w:rPr>
        <w:t xml:space="preserve"> </w:t>
      </w:r>
      <w:r w:rsidRPr="00810B0F">
        <w:rPr>
          <w:rFonts w:ascii="Times New Roman" w:hAnsi="Times New Roman" w:cs="Times New Roman"/>
          <w:b/>
          <w:sz w:val="48"/>
        </w:rPr>
        <w:t>1</w:t>
      </w:r>
      <w:r w:rsidR="00816E9B" w:rsidRPr="00810B0F">
        <w:rPr>
          <w:rFonts w:ascii="Times New Roman" w:hAnsi="Times New Roman" w:cs="Times New Roman"/>
          <w:b/>
          <w:sz w:val="48"/>
        </w:rPr>
        <w:t>, 2</w:t>
      </w:r>
      <w:r w:rsidR="00887672" w:rsidRPr="00810B0F">
        <w:rPr>
          <w:rFonts w:ascii="Times New Roman" w:hAnsi="Times New Roman" w:cs="Times New Roman"/>
          <w:b/>
          <w:sz w:val="48"/>
        </w:rPr>
        <w:t>,</w:t>
      </w:r>
      <w:r w:rsidR="00816E9B" w:rsidRPr="00810B0F">
        <w:rPr>
          <w:rFonts w:ascii="Times New Roman" w:hAnsi="Times New Roman" w:cs="Times New Roman"/>
          <w:b/>
          <w:sz w:val="48"/>
        </w:rPr>
        <w:t xml:space="preserve"> and 3</w:t>
      </w:r>
      <w:r w:rsidRPr="0034011D">
        <w:rPr>
          <w:rFonts w:ascii="Times New Roman" w:hAnsi="Times New Roman" w:cs="Times New Roman"/>
          <w:b/>
          <w:sz w:val="48"/>
        </w:rPr>
        <w:t xml:space="preserve"> – GENERAL </w:t>
      </w:r>
      <w:r w:rsidR="00F56398">
        <w:rPr>
          <w:rFonts w:ascii="Times New Roman" w:hAnsi="Times New Roman" w:cs="Times New Roman"/>
          <w:b/>
          <w:sz w:val="48"/>
        </w:rPr>
        <w:t xml:space="preserve">INFORMATION AND PROPOSAL </w:t>
      </w:r>
      <w:r w:rsidRPr="0034011D">
        <w:rPr>
          <w:rFonts w:ascii="Times New Roman" w:hAnsi="Times New Roman" w:cs="Times New Roman"/>
          <w:b/>
          <w:sz w:val="48"/>
        </w:rPr>
        <w:t>INSTRUCTIONS</w:t>
      </w:r>
    </w:p>
    <w:p w14:paraId="34820351" w14:textId="77777777" w:rsidR="00B86C1C" w:rsidRPr="0034011D" w:rsidRDefault="00B86C1C" w:rsidP="008A05D1">
      <w:pPr>
        <w:pStyle w:val="NoSpacing"/>
        <w:jc w:val="center"/>
        <w:rPr>
          <w:rFonts w:ascii="Times New Roman" w:hAnsi="Times New Roman" w:cs="Times New Roman"/>
          <w:sz w:val="48"/>
        </w:rPr>
      </w:pPr>
    </w:p>
    <w:p w14:paraId="6230C0DD" w14:textId="3EDB2CF5" w:rsidR="008A05D1" w:rsidRPr="0034011D" w:rsidRDefault="005E4BE4" w:rsidP="008A05D1">
      <w:pPr>
        <w:pStyle w:val="NoSpacing"/>
        <w:jc w:val="center"/>
        <w:rPr>
          <w:rFonts w:ascii="Times New Roman" w:hAnsi="Times New Roman" w:cs="Times New Roman"/>
          <w:sz w:val="48"/>
        </w:rPr>
      </w:pPr>
      <w:r>
        <w:rPr>
          <w:rFonts w:ascii="Times New Roman" w:hAnsi="Times New Roman" w:cs="Times New Roman"/>
          <w:sz w:val="48"/>
        </w:rPr>
        <w:t xml:space="preserve"> November 22, 20</w:t>
      </w:r>
      <w:r w:rsidR="00794571">
        <w:rPr>
          <w:rFonts w:ascii="Times New Roman" w:hAnsi="Times New Roman" w:cs="Times New Roman"/>
          <w:sz w:val="48"/>
        </w:rPr>
        <w:t>19</w:t>
      </w:r>
    </w:p>
    <w:p w14:paraId="440BEE27" w14:textId="77777777" w:rsidR="008A05D1" w:rsidRPr="0034011D" w:rsidRDefault="008A05D1" w:rsidP="00746B1E">
      <w:pPr>
        <w:pStyle w:val="NoSpacing"/>
        <w:rPr>
          <w:rFonts w:ascii="Times New Roman" w:hAnsi="Times New Roman" w:cs="Times New Roman"/>
        </w:rPr>
      </w:pPr>
    </w:p>
    <w:p w14:paraId="4BB04320" w14:textId="77777777" w:rsidR="008A05D1" w:rsidRPr="0034011D" w:rsidRDefault="008A05D1">
      <w:pPr>
        <w:spacing w:after="160"/>
        <w:rPr>
          <w:rFonts w:ascii="Times New Roman" w:hAnsi="Times New Roman" w:cs="Times New Roman"/>
        </w:rPr>
      </w:pPr>
      <w:r w:rsidRPr="0034011D">
        <w:rPr>
          <w:rFonts w:ascii="Times New Roman" w:hAnsi="Times New Roman" w:cs="Times New Roman"/>
        </w:rPr>
        <w:br w:type="page"/>
      </w:r>
    </w:p>
    <w:p w14:paraId="72324EB0" w14:textId="77777777" w:rsidR="00746B1E" w:rsidRPr="0034011D" w:rsidRDefault="00746B1E" w:rsidP="00746B1E">
      <w:pPr>
        <w:pStyle w:val="NoSpacing"/>
        <w:rPr>
          <w:rFonts w:ascii="Times New Roman" w:hAnsi="Times New Roman" w:cs="Times New Roman"/>
        </w:rPr>
      </w:pPr>
    </w:p>
    <w:p w14:paraId="66A1A0E8" w14:textId="0CD18EC9" w:rsidR="001C278B" w:rsidRDefault="00746B1E">
      <w:pPr>
        <w:pStyle w:val="TOC1"/>
        <w:tabs>
          <w:tab w:val="left" w:pos="1540"/>
          <w:tab w:val="right" w:leader="dot" w:pos="9350"/>
        </w:tabs>
        <w:rPr>
          <w:rFonts w:eastAsiaTheme="minorEastAsia"/>
          <w:noProof/>
          <w:sz w:val="22"/>
        </w:rPr>
      </w:pPr>
      <w:r w:rsidRPr="0034011D">
        <w:rPr>
          <w:rFonts w:ascii="Times New Roman" w:hAnsi="Times New Roman" w:cs="Times New Roman"/>
        </w:rPr>
        <w:fldChar w:fldCharType="begin"/>
      </w:r>
      <w:r w:rsidRPr="0034011D">
        <w:rPr>
          <w:rFonts w:ascii="Times New Roman" w:hAnsi="Times New Roman" w:cs="Times New Roman"/>
        </w:rPr>
        <w:instrText xml:space="preserve"> TOC \o "1-2" \h \z \u </w:instrText>
      </w:r>
      <w:r w:rsidRPr="0034011D">
        <w:rPr>
          <w:rFonts w:ascii="Times New Roman" w:hAnsi="Times New Roman" w:cs="Times New Roman"/>
        </w:rPr>
        <w:fldChar w:fldCharType="separate"/>
      </w:r>
      <w:hyperlink w:anchor="_Toc13833575" w:history="1">
        <w:r w:rsidR="001C278B" w:rsidRPr="00D7235E">
          <w:rPr>
            <w:rStyle w:val="Hyperlink"/>
            <w:rFonts w:ascii="Times New Roman" w:hAnsi="Times New Roman" w:cs="Times New Roman"/>
            <w:noProof/>
          </w:rPr>
          <w:t>SECTION 1</w:t>
        </w:r>
        <w:r w:rsidR="001C278B">
          <w:rPr>
            <w:rFonts w:eastAsiaTheme="minorEastAsia"/>
            <w:noProof/>
            <w:sz w:val="22"/>
          </w:rPr>
          <w:tab/>
        </w:r>
        <w:r w:rsidR="001C278B" w:rsidRPr="00D7235E">
          <w:rPr>
            <w:rStyle w:val="Hyperlink"/>
            <w:rFonts w:ascii="Times New Roman" w:hAnsi="Times New Roman" w:cs="Times New Roman"/>
            <w:noProof/>
          </w:rPr>
          <w:t>GENERAL INFORMATION AND PROPOSAL INSTRUCTIONS</w:t>
        </w:r>
        <w:r w:rsidR="001C278B">
          <w:rPr>
            <w:noProof/>
            <w:webHidden/>
          </w:rPr>
          <w:tab/>
        </w:r>
        <w:r w:rsidR="001C278B">
          <w:rPr>
            <w:noProof/>
            <w:webHidden/>
          </w:rPr>
          <w:fldChar w:fldCharType="begin"/>
        </w:r>
        <w:r w:rsidR="001C278B">
          <w:rPr>
            <w:noProof/>
            <w:webHidden/>
          </w:rPr>
          <w:instrText xml:space="preserve"> PAGEREF _Toc13833575 \h </w:instrText>
        </w:r>
        <w:r w:rsidR="001C278B">
          <w:rPr>
            <w:noProof/>
            <w:webHidden/>
          </w:rPr>
        </w:r>
        <w:r w:rsidR="001C278B">
          <w:rPr>
            <w:noProof/>
            <w:webHidden/>
          </w:rPr>
          <w:fldChar w:fldCharType="separate"/>
        </w:r>
        <w:r w:rsidR="001C278B">
          <w:rPr>
            <w:noProof/>
            <w:webHidden/>
          </w:rPr>
          <w:t>3</w:t>
        </w:r>
        <w:r w:rsidR="001C278B">
          <w:rPr>
            <w:noProof/>
            <w:webHidden/>
          </w:rPr>
          <w:fldChar w:fldCharType="end"/>
        </w:r>
      </w:hyperlink>
    </w:p>
    <w:p w14:paraId="61A6D499" w14:textId="7078C795" w:rsidR="001C278B" w:rsidRDefault="00C17E18">
      <w:pPr>
        <w:pStyle w:val="TOC2"/>
        <w:tabs>
          <w:tab w:val="left" w:pos="880"/>
          <w:tab w:val="right" w:leader="dot" w:pos="9350"/>
        </w:tabs>
        <w:rPr>
          <w:rFonts w:eastAsiaTheme="minorEastAsia"/>
          <w:noProof/>
          <w:sz w:val="22"/>
        </w:rPr>
      </w:pPr>
      <w:hyperlink w:anchor="_Toc13833576" w:history="1">
        <w:r w:rsidR="001C278B" w:rsidRPr="00D7235E">
          <w:rPr>
            <w:rStyle w:val="Hyperlink"/>
            <w:rFonts w:ascii="Times New Roman" w:eastAsia="Times New Roman" w:hAnsi="Times New Roman" w:cs="Times New Roman"/>
            <w:noProof/>
          </w:rPr>
          <w:t>1.1</w:t>
        </w:r>
        <w:r w:rsidR="001C278B">
          <w:rPr>
            <w:rFonts w:eastAsiaTheme="minorEastAsia"/>
            <w:noProof/>
            <w:sz w:val="22"/>
          </w:rPr>
          <w:tab/>
        </w:r>
        <w:r w:rsidR="001C278B" w:rsidRPr="00D7235E">
          <w:rPr>
            <w:rStyle w:val="Hyperlink"/>
            <w:rFonts w:ascii="Times New Roman" w:eastAsia="Times New Roman" w:hAnsi="Times New Roman" w:cs="Times New Roman"/>
            <w:noProof/>
          </w:rPr>
          <w:t>RFP OUTLINE</w:t>
        </w:r>
        <w:r w:rsidR="001C278B">
          <w:rPr>
            <w:noProof/>
            <w:webHidden/>
          </w:rPr>
          <w:tab/>
        </w:r>
        <w:r w:rsidR="001C278B">
          <w:rPr>
            <w:noProof/>
            <w:webHidden/>
          </w:rPr>
          <w:fldChar w:fldCharType="begin"/>
        </w:r>
        <w:r w:rsidR="001C278B">
          <w:rPr>
            <w:noProof/>
            <w:webHidden/>
          </w:rPr>
          <w:instrText xml:space="preserve"> PAGEREF _Toc13833576 \h </w:instrText>
        </w:r>
        <w:r w:rsidR="001C278B">
          <w:rPr>
            <w:noProof/>
            <w:webHidden/>
          </w:rPr>
        </w:r>
        <w:r w:rsidR="001C278B">
          <w:rPr>
            <w:noProof/>
            <w:webHidden/>
          </w:rPr>
          <w:fldChar w:fldCharType="separate"/>
        </w:r>
        <w:r w:rsidR="001C278B">
          <w:rPr>
            <w:noProof/>
            <w:webHidden/>
          </w:rPr>
          <w:t>3</w:t>
        </w:r>
        <w:r w:rsidR="001C278B">
          <w:rPr>
            <w:noProof/>
            <w:webHidden/>
          </w:rPr>
          <w:fldChar w:fldCharType="end"/>
        </w:r>
      </w:hyperlink>
    </w:p>
    <w:p w14:paraId="5836D622" w14:textId="3D97B0B6" w:rsidR="001C278B" w:rsidRDefault="00C17E18">
      <w:pPr>
        <w:pStyle w:val="TOC2"/>
        <w:tabs>
          <w:tab w:val="left" w:pos="880"/>
          <w:tab w:val="right" w:leader="dot" w:pos="9350"/>
        </w:tabs>
        <w:rPr>
          <w:rFonts w:eastAsiaTheme="minorEastAsia"/>
          <w:noProof/>
          <w:sz w:val="22"/>
        </w:rPr>
      </w:pPr>
      <w:hyperlink w:anchor="_Toc13833577" w:history="1">
        <w:r w:rsidR="001C278B" w:rsidRPr="00D7235E">
          <w:rPr>
            <w:rStyle w:val="Hyperlink"/>
            <w:rFonts w:ascii="Times New Roman" w:hAnsi="Times New Roman" w:cs="Times New Roman"/>
            <w:noProof/>
          </w:rPr>
          <w:t>1.2</w:t>
        </w:r>
        <w:r w:rsidR="001C278B">
          <w:rPr>
            <w:rFonts w:eastAsiaTheme="minorEastAsia"/>
            <w:noProof/>
            <w:sz w:val="22"/>
          </w:rPr>
          <w:tab/>
        </w:r>
        <w:r w:rsidR="001C278B" w:rsidRPr="00D7235E">
          <w:rPr>
            <w:rStyle w:val="Hyperlink"/>
            <w:rFonts w:ascii="Times New Roman" w:hAnsi="Times New Roman" w:cs="Times New Roman"/>
            <w:noProof/>
          </w:rPr>
          <w:t>QUESTION/INQUIRY PROCESS</w:t>
        </w:r>
        <w:r w:rsidR="001C278B">
          <w:rPr>
            <w:noProof/>
            <w:webHidden/>
          </w:rPr>
          <w:tab/>
        </w:r>
        <w:r w:rsidR="001C278B">
          <w:rPr>
            <w:noProof/>
            <w:webHidden/>
          </w:rPr>
          <w:fldChar w:fldCharType="begin"/>
        </w:r>
        <w:r w:rsidR="001C278B">
          <w:rPr>
            <w:noProof/>
            <w:webHidden/>
          </w:rPr>
          <w:instrText xml:space="preserve"> PAGEREF _Toc13833577 \h </w:instrText>
        </w:r>
        <w:r w:rsidR="001C278B">
          <w:rPr>
            <w:noProof/>
            <w:webHidden/>
          </w:rPr>
        </w:r>
        <w:r w:rsidR="001C278B">
          <w:rPr>
            <w:noProof/>
            <w:webHidden/>
          </w:rPr>
          <w:fldChar w:fldCharType="separate"/>
        </w:r>
        <w:r w:rsidR="001C278B">
          <w:rPr>
            <w:noProof/>
            <w:webHidden/>
          </w:rPr>
          <w:t>3</w:t>
        </w:r>
        <w:r w:rsidR="001C278B">
          <w:rPr>
            <w:noProof/>
            <w:webHidden/>
          </w:rPr>
          <w:fldChar w:fldCharType="end"/>
        </w:r>
      </w:hyperlink>
    </w:p>
    <w:p w14:paraId="4AC1CD6A" w14:textId="0F128AC0" w:rsidR="001C278B" w:rsidRDefault="00C17E18">
      <w:pPr>
        <w:pStyle w:val="TOC2"/>
        <w:tabs>
          <w:tab w:val="left" w:pos="880"/>
          <w:tab w:val="right" w:leader="dot" w:pos="9350"/>
        </w:tabs>
        <w:rPr>
          <w:rFonts w:eastAsiaTheme="minorEastAsia"/>
          <w:noProof/>
          <w:sz w:val="22"/>
        </w:rPr>
      </w:pPr>
      <w:hyperlink w:anchor="_Toc13833578" w:history="1">
        <w:r w:rsidR="001C278B" w:rsidRPr="00D7235E">
          <w:rPr>
            <w:rStyle w:val="Hyperlink"/>
            <w:rFonts w:ascii="Times New Roman" w:hAnsi="Times New Roman" w:cs="Times New Roman"/>
            <w:noProof/>
          </w:rPr>
          <w:t>1.3</w:t>
        </w:r>
        <w:r w:rsidR="001C278B">
          <w:rPr>
            <w:rFonts w:eastAsiaTheme="minorEastAsia"/>
            <w:noProof/>
            <w:sz w:val="22"/>
          </w:rPr>
          <w:tab/>
        </w:r>
        <w:r w:rsidR="001C278B" w:rsidRPr="00D7235E">
          <w:rPr>
            <w:rStyle w:val="Hyperlink"/>
            <w:rFonts w:ascii="Times New Roman" w:hAnsi="Times New Roman" w:cs="Times New Roman"/>
            <w:noProof/>
          </w:rPr>
          <w:t>DUE DATE FOR PROPOSALS</w:t>
        </w:r>
        <w:r w:rsidR="001C278B">
          <w:rPr>
            <w:noProof/>
            <w:webHidden/>
          </w:rPr>
          <w:tab/>
        </w:r>
        <w:r w:rsidR="001C278B">
          <w:rPr>
            <w:noProof/>
            <w:webHidden/>
          </w:rPr>
          <w:fldChar w:fldCharType="begin"/>
        </w:r>
        <w:r w:rsidR="001C278B">
          <w:rPr>
            <w:noProof/>
            <w:webHidden/>
          </w:rPr>
          <w:instrText xml:space="preserve"> PAGEREF _Toc13833578 \h </w:instrText>
        </w:r>
        <w:r w:rsidR="001C278B">
          <w:rPr>
            <w:noProof/>
            <w:webHidden/>
          </w:rPr>
        </w:r>
        <w:r w:rsidR="001C278B">
          <w:rPr>
            <w:noProof/>
            <w:webHidden/>
          </w:rPr>
          <w:fldChar w:fldCharType="separate"/>
        </w:r>
        <w:r w:rsidR="001C278B">
          <w:rPr>
            <w:noProof/>
            <w:webHidden/>
          </w:rPr>
          <w:t>4</w:t>
        </w:r>
        <w:r w:rsidR="001C278B">
          <w:rPr>
            <w:noProof/>
            <w:webHidden/>
          </w:rPr>
          <w:fldChar w:fldCharType="end"/>
        </w:r>
      </w:hyperlink>
    </w:p>
    <w:p w14:paraId="07F2270A" w14:textId="319FC194" w:rsidR="001C278B" w:rsidRDefault="00C17E18">
      <w:pPr>
        <w:pStyle w:val="TOC2"/>
        <w:tabs>
          <w:tab w:val="left" w:pos="880"/>
          <w:tab w:val="right" w:leader="dot" w:pos="9350"/>
        </w:tabs>
        <w:rPr>
          <w:rFonts w:eastAsiaTheme="minorEastAsia"/>
          <w:noProof/>
          <w:sz w:val="22"/>
        </w:rPr>
      </w:pPr>
      <w:hyperlink w:anchor="_Toc13833579" w:history="1">
        <w:r w:rsidR="001C278B" w:rsidRPr="00D7235E">
          <w:rPr>
            <w:rStyle w:val="Hyperlink"/>
            <w:rFonts w:ascii="Times New Roman" w:hAnsi="Times New Roman" w:cs="Times New Roman"/>
            <w:noProof/>
          </w:rPr>
          <w:t>1.4</w:t>
        </w:r>
        <w:r w:rsidR="001C278B">
          <w:rPr>
            <w:rFonts w:eastAsiaTheme="minorEastAsia"/>
            <w:noProof/>
            <w:sz w:val="22"/>
          </w:rPr>
          <w:tab/>
        </w:r>
        <w:r w:rsidR="001C278B" w:rsidRPr="00D7235E">
          <w:rPr>
            <w:rStyle w:val="Hyperlink"/>
            <w:rFonts w:ascii="Times New Roman" w:hAnsi="Times New Roman" w:cs="Times New Roman"/>
            <w:noProof/>
          </w:rPr>
          <w:t>PRE-PROPOSAL CONFERENCE</w:t>
        </w:r>
        <w:r w:rsidR="001C278B">
          <w:rPr>
            <w:noProof/>
            <w:webHidden/>
          </w:rPr>
          <w:tab/>
        </w:r>
        <w:r w:rsidR="001C278B">
          <w:rPr>
            <w:noProof/>
            <w:webHidden/>
          </w:rPr>
          <w:fldChar w:fldCharType="begin"/>
        </w:r>
        <w:r w:rsidR="001C278B">
          <w:rPr>
            <w:noProof/>
            <w:webHidden/>
          </w:rPr>
          <w:instrText xml:space="preserve"> PAGEREF _Toc13833579 \h </w:instrText>
        </w:r>
        <w:r w:rsidR="001C278B">
          <w:rPr>
            <w:noProof/>
            <w:webHidden/>
          </w:rPr>
        </w:r>
        <w:r w:rsidR="001C278B">
          <w:rPr>
            <w:noProof/>
            <w:webHidden/>
          </w:rPr>
          <w:fldChar w:fldCharType="separate"/>
        </w:r>
        <w:r w:rsidR="001C278B">
          <w:rPr>
            <w:noProof/>
            <w:webHidden/>
          </w:rPr>
          <w:t>5</w:t>
        </w:r>
        <w:r w:rsidR="001C278B">
          <w:rPr>
            <w:noProof/>
            <w:webHidden/>
          </w:rPr>
          <w:fldChar w:fldCharType="end"/>
        </w:r>
      </w:hyperlink>
    </w:p>
    <w:p w14:paraId="6FD061B4" w14:textId="5572F6F1" w:rsidR="001C278B" w:rsidRDefault="00C17E18">
      <w:pPr>
        <w:pStyle w:val="TOC2"/>
        <w:tabs>
          <w:tab w:val="left" w:pos="880"/>
          <w:tab w:val="right" w:leader="dot" w:pos="9350"/>
        </w:tabs>
        <w:rPr>
          <w:rFonts w:eastAsiaTheme="minorEastAsia"/>
          <w:noProof/>
          <w:sz w:val="22"/>
        </w:rPr>
      </w:pPr>
      <w:hyperlink w:anchor="_Toc13833580" w:history="1">
        <w:r w:rsidR="001C278B" w:rsidRPr="00D7235E">
          <w:rPr>
            <w:rStyle w:val="Hyperlink"/>
            <w:rFonts w:ascii="Times New Roman" w:hAnsi="Times New Roman" w:cs="Times New Roman"/>
            <w:noProof/>
          </w:rPr>
          <w:t>1.5</w:t>
        </w:r>
        <w:r w:rsidR="001C278B">
          <w:rPr>
            <w:rFonts w:eastAsiaTheme="minorEastAsia"/>
            <w:noProof/>
            <w:sz w:val="22"/>
          </w:rPr>
          <w:tab/>
        </w:r>
        <w:r w:rsidR="001C278B" w:rsidRPr="00D7235E">
          <w:rPr>
            <w:rStyle w:val="Hyperlink"/>
            <w:rFonts w:ascii="Times New Roman" w:hAnsi="Times New Roman" w:cs="Times New Roman"/>
            <w:noProof/>
          </w:rPr>
          <w:t>MODIFICATION OR WITHDRAWAL OF OFFERS</w:t>
        </w:r>
        <w:r w:rsidR="001C278B">
          <w:rPr>
            <w:noProof/>
            <w:webHidden/>
          </w:rPr>
          <w:tab/>
        </w:r>
        <w:r w:rsidR="001C278B">
          <w:rPr>
            <w:noProof/>
            <w:webHidden/>
          </w:rPr>
          <w:fldChar w:fldCharType="begin"/>
        </w:r>
        <w:r w:rsidR="001C278B">
          <w:rPr>
            <w:noProof/>
            <w:webHidden/>
          </w:rPr>
          <w:instrText xml:space="preserve"> PAGEREF _Toc13833580 \h </w:instrText>
        </w:r>
        <w:r w:rsidR="001C278B">
          <w:rPr>
            <w:noProof/>
            <w:webHidden/>
          </w:rPr>
        </w:r>
        <w:r w:rsidR="001C278B">
          <w:rPr>
            <w:noProof/>
            <w:webHidden/>
          </w:rPr>
          <w:fldChar w:fldCharType="separate"/>
        </w:r>
        <w:r w:rsidR="001C278B">
          <w:rPr>
            <w:noProof/>
            <w:webHidden/>
          </w:rPr>
          <w:t>5</w:t>
        </w:r>
        <w:r w:rsidR="001C278B">
          <w:rPr>
            <w:noProof/>
            <w:webHidden/>
          </w:rPr>
          <w:fldChar w:fldCharType="end"/>
        </w:r>
      </w:hyperlink>
    </w:p>
    <w:p w14:paraId="284123A3" w14:textId="7697F14F" w:rsidR="001C278B" w:rsidRDefault="00C17E18">
      <w:pPr>
        <w:pStyle w:val="TOC2"/>
        <w:tabs>
          <w:tab w:val="left" w:pos="880"/>
          <w:tab w:val="right" w:leader="dot" w:pos="9350"/>
        </w:tabs>
        <w:rPr>
          <w:rFonts w:eastAsiaTheme="minorEastAsia"/>
          <w:noProof/>
          <w:sz w:val="22"/>
        </w:rPr>
      </w:pPr>
      <w:hyperlink w:anchor="_Toc13833581" w:history="1">
        <w:r w:rsidR="001C278B" w:rsidRPr="00D7235E">
          <w:rPr>
            <w:rStyle w:val="Hyperlink"/>
            <w:rFonts w:ascii="Times New Roman" w:hAnsi="Times New Roman" w:cs="Times New Roman"/>
            <w:noProof/>
          </w:rPr>
          <w:t>1.6</w:t>
        </w:r>
        <w:r w:rsidR="001C278B">
          <w:rPr>
            <w:rFonts w:eastAsiaTheme="minorEastAsia"/>
            <w:noProof/>
            <w:sz w:val="22"/>
          </w:rPr>
          <w:tab/>
        </w:r>
        <w:r w:rsidR="001C278B" w:rsidRPr="00D7235E">
          <w:rPr>
            <w:rStyle w:val="Hyperlink"/>
            <w:rFonts w:ascii="Times New Roman" w:hAnsi="Times New Roman" w:cs="Times New Roman"/>
            <w:noProof/>
          </w:rPr>
          <w:t>PRICING</w:t>
        </w:r>
        <w:r w:rsidR="001C278B">
          <w:rPr>
            <w:noProof/>
            <w:webHidden/>
          </w:rPr>
          <w:tab/>
        </w:r>
        <w:r w:rsidR="001C278B">
          <w:rPr>
            <w:noProof/>
            <w:webHidden/>
          </w:rPr>
          <w:fldChar w:fldCharType="begin"/>
        </w:r>
        <w:r w:rsidR="001C278B">
          <w:rPr>
            <w:noProof/>
            <w:webHidden/>
          </w:rPr>
          <w:instrText xml:space="preserve"> PAGEREF _Toc13833581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6600F7C2" w14:textId="1E57E96A" w:rsidR="001C278B" w:rsidRDefault="00C17E18">
      <w:pPr>
        <w:pStyle w:val="TOC2"/>
        <w:tabs>
          <w:tab w:val="left" w:pos="880"/>
          <w:tab w:val="right" w:leader="dot" w:pos="9350"/>
        </w:tabs>
        <w:rPr>
          <w:rFonts w:eastAsiaTheme="minorEastAsia"/>
          <w:noProof/>
          <w:sz w:val="22"/>
        </w:rPr>
      </w:pPr>
      <w:hyperlink w:anchor="_Toc13833582" w:history="1">
        <w:r w:rsidR="001C278B" w:rsidRPr="00D7235E">
          <w:rPr>
            <w:rStyle w:val="Hyperlink"/>
            <w:rFonts w:ascii="Times New Roman" w:hAnsi="Times New Roman" w:cs="Times New Roman"/>
            <w:noProof/>
          </w:rPr>
          <w:t>1.7</w:t>
        </w:r>
        <w:r w:rsidR="001C278B">
          <w:rPr>
            <w:rFonts w:eastAsiaTheme="minorEastAsia"/>
            <w:noProof/>
            <w:sz w:val="22"/>
          </w:rPr>
          <w:tab/>
        </w:r>
        <w:r w:rsidR="001C278B" w:rsidRPr="00D7235E">
          <w:rPr>
            <w:rStyle w:val="Hyperlink"/>
            <w:rFonts w:ascii="Times New Roman" w:hAnsi="Times New Roman" w:cs="Times New Roman"/>
            <w:noProof/>
          </w:rPr>
          <w:t>PROPOSAL CLARIFICATIONS AND DISCUSSIONS, AND CONTRACT DISCUSSIONS</w:t>
        </w:r>
        <w:r w:rsidR="001C278B">
          <w:rPr>
            <w:noProof/>
            <w:webHidden/>
          </w:rPr>
          <w:tab/>
        </w:r>
        <w:r w:rsidR="001C278B">
          <w:rPr>
            <w:noProof/>
            <w:webHidden/>
          </w:rPr>
          <w:fldChar w:fldCharType="begin"/>
        </w:r>
        <w:r w:rsidR="001C278B">
          <w:rPr>
            <w:noProof/>
            <w:webHidden/>
          </w:rPr>
          <w:instrText xml:space="preserve"> PAGEREF _Toc13833582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4E2DBB9F" w14:textId="3CB79223" w:rsidR="001C278B" w:rsidRDefault="00C17E18">
      <w:pPr>
        <w:pStyle w:val="TOC2"/>
        <w:tabs>
          <w:tab w:val="left" w:pos="880"/>
          <w:tab w:val="right" w:leader="dot" w:pos="9350"/>
        </w:tabs>
        <w:rPr>
          <w:rFonts w:eastAsiaTheme="minorEastAsia"/>
          <w:noProof/>
          <w:sz w:val="22"/>
        </w:rPr>
      </w:pPr>
      <w:hyperlink w:anchor="_Toc13833583" w:history="1">
        <w:r w:rsidR="001C278B" w:rsidRPr="00D7235E">
          <w:rPr>
            <w:rStyle w:val="Hyperlink"/>
            <w:rFonts w:ascii="Times New Roman" w:hAnsi="Times New Roman" w:cs="Times New Roman"/>
            <w:noProof/>
          </w:rPr>
          <w:t>1.8</w:t>
        </w:r>
        <w:r w:rsidR="001C278B">
          <w:rPr>
            <w:rFonts w:eastAsiaTheme="minorEastAsia"/>
            <w:noProof/>
            <w:sz w:val="22"/>
          </w:rPr>
          <w:tab/>
        </w:r>
        <w:r w:rsidR="001C278B" w:rsidRPr="00D7235E">
          <w:rPr>
            <w:rStyle w:val="Hyperlink"/>
            <w:rFonts w:ascii="Times New Roman" w:hAnsi="Times New Roman" w:cs="Times New Roman"/>
            <w:noProof/>
          </w:rPr>
          <w:t>REFERENCE SITE VISITS</w:t>
        </w:r>
        <w:r w:rsidR="001C278B">
          <w:rPr>
            <w:noProof/>
            <w:webHidden/>
          </w:rPr>
          <w:tab/>
        </w:r>
        <w:r w:rsidR="001C278B">
          <w:rPr>
            <w:noProof/>
            <w:webHidden/>
          </w:rPr>
          <w:fldChar w:fldCharType="begin"/>
        </w:r>
        <w:r w:rsidR="001C278B">
          <w:rPr>
            <w:noProof/>
            <w:webHidden/>
          </w:rPr>
          <w:instrText xml:space="preserve"> PAGEREF _Toc13833583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4B839D0D" w14:textId="6CA34869" w:rsidR="001C278B" w:rsidRDefault="00C17E18">
      <w:pPr>
        <w:pStyle w:val="TOC2"/>
        <w:tabs>
          <w:tab w:val="left" w:pos="880"/>
          <w:tab w:val="right" w:leader="dot" w:pos="9350"/>
        </w:tabs>
        <w:rPr>
          <w:rFonts w:eastAsiaTheme="minorEastAsia"/>
          <w:noProof/>
          <w:sz w:val="22"/>
        </w:rPr>
      </w:pPr>
      <w:hyperlink w:anchor="_Toc13833584" w:history="1">
        <w:r w:rsidR="001C278B" w:rsidRPr="00D7235E">
          <w:rPr>
            <w:rStyle w:val="Hyperlink"/>
            <w:rFonts w:ascii="Times New Roman" w:hAnsi="Times New Roman" w:cs="Times New Roman"/>
            <w:noProof/>
          </w:rPr>
          <w:t>1.9</w:t>
        </w:r>
        <w:r w:rsidR="001C278B">
          <w:rPr>
            <w:rFonts w:eastAsiaTheme="minorEastAsia"/>
            <w:noProof/>
            <w:sz w:val="22"/>
          </w:rPr>
          <w:tab/>
        </w:r>
        <w:r w:rsidR="001C278B" w:rsidRPr="00D7235E">
          <w:rPr>
            <w:rStyle w:val="Hyperlink"/>
            <w:rFonts w:ascii="Times New Roman" w:hAnsi="Times New Roman" w:cs="Times New Roman"/>
            <w:noProof/>
          </w:rPr>
          <w:t>TYPE AND TERM OF CONTRACT</w:t>
        </w:r>
        <w:r w:rsidR="001C278B">
          <w:rPr>
            <w:noProof/>
            <w:webHidden/>
          </w:rPr>
          <w:tab/>
        </w:r>
        <w:r w:rsidR="001C278B">
          <w:rPr>
            <w:noProof/>
            <w:webHidden/>
          </w:rPr>
          <w:fldChar w:fldCharType="begin"/>
        </w:r>
        <w:r w:rsidR="001C278B">
          <w:rPr>
            <w:noProof/>
            <w:webHidden/>
          </w:rPr>
          <w:instrText xml:space="preserve"> PAGEREF _Toc13833584 \h </w:instrText>
        </w:r>
        <w:r w:rsidR="001C278B">
          <w:rPr>
            <w:noProof/>
            <w:webHidden/>
          </w:rPr>
        </w:r>
        <w:r w:rsidR="001C278B">
          <w:rPr>
            <w:noProof/>
            <w:webHidden/>
          </w:rPr>
          <w:fldChar w:fldCharType="separate"/>
        </w:r>
        <w:r w:rsidR="001C278B">
          <w:rPr>
            <w:noProof/>
            <w:webHidden/>
          </w:rPr>
          <w:t>6</w:t>
        </w:r>
        <w:r w:rsidR="001C278B">
          <w:rPr>
            <w:noProof/>
            <w:webHidden/>
          </w:rPr>
          <w:fldChar w:fldCharType="end"/>
        </w:r>
      </w:hyperlink>
    </w:p>
    <w:p w14:paraId="132CD0D8" w14:textId="0C9AAC8A" w:rsidR="001C278B" w:rsidRDefault="00C17E18">
      <w:pPr>
        <w:pStyle w:val="TOC2"/>
        <w:tabs>
          <w:tab w:val="left" w:pos="1100"/>
          <w:tab w:val="right" w:leader="dot" w:pos="9350"/>
        </w:tabs>
        <w:rPr>
          <w:rFonts w:eastAsiaTheme="minorEastAsia"/>
          <w:noProof/>
          <w:sz w:val="22"/>
        </w:rPr>
      </w:pPr>
      <w:hyperlink w:anchor="_Toc13833585" w:history="1">
        <w:r w:rsidR="001C278B" w:rsidRPr="00D7235E">
          <w:rPr>
            <w:rStyle w:val="Hyperlink"/>
            <w:rFonts w:ascii="Times New Roman" w:hAnsi="Times New Roman" w:cs="Times New Roman"/>
            <w:noProof/>
          </w:rPr>
          <w:t>1.10</w:t>
        </w:r>
        <w:r w:rsidR="001C278B">
          <w:rPr>
            <w:rFonts w:eastAsiaTheme="minorEastAsia"/>
            <w:noProof/>
            <w:sz w:val="22"/>
          </w:rPr>
          <w:tab/>
        </w:r>
        <w:r w:rsidR="001C278B" w:rsidRPr="00D7235E">
          <w:rPr>
            <w:rStyle w:val="Hyperlink"/>
            <w:rFonts w:ascii="Times New Roman" w:hAnsi="Times New Roman" w:cs="Times New Roman"/>
            <w:noProof/>
          </w:rPr>
          <w:t>CONFIDENTIAL INFORMATION</w:t>
        </w:r>
        <w:r w:rsidR="001C278B">
          <w:rPr>
            <w:noProof/>
            <w:webHidden/>
          </w:rPr>
          <w:tab/>
        </w:r>
        <w:r w:rsidR="001C278B">
          <w:rPr>
            <w:noProof/>
            <w:webHidden/>
          </w:rPr>
          <w:fldChar w:fldCharType="begin"/>
        </w:r>
        <w:r w:rsidR="001C278B">
          <w:rPr>
            <w:noProof/>
            <w:webHidden/>
          </w:rPr>
          <w:instrText xml:space="preserve"> PAGEREF _Toc13833585 \h </w:instrText>
        </w:r>
        <w:r w:rsidR="001C278B">
          <w:rPr>
            <w:noProof/>
            <w:webHidden/>
          </w:rPr>
        </w:r>
        <w:r w:rsidR="001C278B">
          <w:rPr>
            <w:noProof/>
            <w:webHidden/>
          </w:rPr>
          <w:fldChar w:fldCharType="separate"/>
        </w:r>
        <w:r w:rsidR="001C278B">
          <w:rPr>
            <w:noProof/>
            <w:webHidden/>
          </w:rPr>
          <w:t>7</w:t>
        </w:r>
        <w:r w:rsidR="001C278B">
          <w:rPr>
            <w:noProof/>
            <w:webHidden/>
          </w:rPr>
          <w:fldChar w:fldCharType="end"/>
        </w:r>
      </w:hyperlink>
    </w:p>
    <w:p w14:paraId="3954AF22" w14:textId="34E2BA03" w:rsidR="001C278B" w:rsidRDefault="00C17E18">
      <w:pPr>
        <w:pStyle w:val="TOC2"/>
        <w:tabs>
          <w:tab w:val="left" w:pos="1100"/>
          <w:tab w:val="right" w:leader="dot" w:pos="9350"/>
        </w:tabs>
        <w:rPr>
          <w:rFonts w:eastAsiaTheme="minorEastAsia"/>
          <w:noProof/>
          <w:sz w:val="22"/>
        </w:rPr>
      </w:pPr>
      <w:hyperlink w:anchor="_Toc13833586" w:history="1">
        <w:r w:rsidR="001C278B" w:rsidRPr="00D7235E">
          <w:rPr>
            <w:rStyle w:val="Hyperlink"/>
            <w:rFonts w:ascii="Times New Roman" w:hAnsi="Times New Roman" w:cs="Times New Roman"/>
            <w:noProof/>
          </w:rPr>
          <w:t>1.11</w:t>
        </w:r>
        <w:r w:rsidR="001C278B">
          <w:rPr>
            <w:rFonts w:eastAsiaTheme="minorEastAsia"/>
            <w:noProof/>
            <w:sz w:val="22"/>
          </w:rPr>
          <w:tab/>
        </w:r>
        <w:r w:rsidR="001C278B" w:rsidRPr="00D7235E">
          <w:rPr>
            <w:rStyle w:val="Hyperlink"/>
            <w:rFonts w:ascii="Times New Roman" w:hAnsi="Times New Roman" w:cs="Times New Roman"/>
            <w:noProof/>
          </w:rPr>
          <w:t>TAXES</w:t>
        </w:r>
        <w:r w:rsidR="001C278B">
          <w:rPr>
            <w:noProof/>
            <w:webHidden/>
          </w:rPr>
          <w:tab/>
        </w:r>
        <w:r w:rsidR="001C278B">
          <w:rPr>
            <w:noProof/>
            <w:webHidden/>
          </w:rPr>
          <w:fldChar w:fldCharType="begin"/>
        </w:r>
        <w:r w:rsidR="001C278B">
          <w:rPr>
            <w:noProof/>
            <w:webHidden/>
          </w:rPr>
          <w:instrText xml:space="preserve"> PAGEREF _Toc13833586 \h </w:instrText>
        </w:r>
        <w:r w:rsidR="001C278B">
          <w:rPr>
            <w:noProof/>
            <w:webHidden/>
          </w:rPr>
        </w:r>
        <w:r w:rsidR="001C278B">
          <w:rPr>
            <w:noProof/>
            <w:webHidden/>
          </w:rPr>
          <w:fldChar w:fldCharType="separate"/>
        </w:r>
        <w:r w:rsidR="001C278B">
          <w:rPr>
            <w:noProof/>
            <w:webHidden/>
          </w:rPr>
          <w:t>7</w:t>
        </w:r>
        <w:r w:rsidR="001C278B">
          <w:rPr>
            <w:noProof/>
            <w:webHidden/>
          </w:rPr>
          <w:fldChar w:fldCharType="end"/>
        </w:r>
      </w:hyperlink>
    </w:p>
    <w:p w14:paraId="00CF7BD4" w14:textId="0BECF78C" w:rsidR="001C278B" w:rsidRDefault="00C17E18">
      <w:pPr>
        <w:pStyle w:val="TOC2"/>
        <w:tabs>
          <w:tab w:val="left" w:pos="1100"/>
          <w:tab w:val="right" w:leader="dot" w:pos="9350"/>
        </w:tabs>
        <w:rPr>
          <w:rFonts w:eastAsiaTheme="minorEastAsia"/>
          <w:noProof/>
          <w:sz w:val="22"/>
        </w:rPr>
      </w:pPr>
      <w:hyperlink w:anchor="_Toc13833587" w:history="1">
        <w:r w:rsidR="001C278B" w:rsidRPr="00D7235E">
          <w:rPr>
            <w:rStyle w:val="Hyperlink"/>
            <w:rFonts w:ascii="Times New Roman" w:hAnsi="Times New Roman" w:cs="Times New Roman"/>
            <w:noProof/>
          </w:rPr>
          <w:t>1.12</w:t>
        </w:r>
        <w:r w:rsidR="001C278B">
          <w:rPr>
            <w:rFonts w:eastAsiaTheme="minorEastAsia"/>
            <w:noProof/>
            <w:sz w:val="22"/>
          </w:rPr>
          <w:tab/>
        </w:r>
        <w:r w:rsidR="001C278B" w:rsidRPr="00D7235E">
          <w:rPr>
            <w:rStyle w:val="Hyperlink"/>
            <w:rFonts w:ascii="Times New Roman" w:hAnsi="Times New Roman" w:cs="Times New Roman"/>
            <w:noProof/>
          </w:rPr>
          <w:t>SECRETARY OF STATE REGISTRATION</w:t>
        </w:r>
        <w:r w:rsidR="001C278B">
          <w:rPr>
            <w:noProof/>
            <w:webHidden/>
          </w:rPr>
          <w:tab/>
        </w:r>
        <w:r w:rsidR="001C278B">
          <w:rPr>
            <w:noProof/>
            <w:webHidden/>
          </w:rPr>
          <w:fldChar w:fldCharType="begin"/>
        </w:r>
        <w:r w:rsidR="001C278B">
          <w:rPr>
            <w:noProof/>
            <w:webHidden/>
          </w:rPr>
          <w:instrText xml:space="preserve"> PAGEREF _Toc13833587 \h </w:instrText>
        </w:r>
        <w:r w:rsidR="001C278B">
          <w:rPr>
            <w:noProof/>
            <w:webHidden/>
          </w:rPr>
        </w:r>
        <w:r w:rsidR="001C278B">
          <w:rPr>
            <w:noProof/>
            <w:webHidden/>
          </w:rPr>
          <w:fldChar w:fldCharType="separate"/>
        </w:r>
        <w:r w:rsidR="001C278B">
          <w:rPr>
            <w:noProof/>
            <w:webHidden/>
          </w:rPr>
          <w:t>7</w:t>
        </w:r>
        <w:r w:rsidR="001C278B">
          <w:rPr>
            <w:noProof/>
            <w:webHidden/>
          </w:rPr>
          <w:fldChar w:fldCharType="end"/>
        </w:r>
      </w:hyperlink>
    </w:p>
    <w:p w14:paraId="32CE2AA4" w14:textId="3647FFAC" w:rsidR="001C278B" w:rsidRDefault="00C17E18">
      <w:pPr>
        <w:pStyle w:val="TOC2"/>
        <w:tabs>
          <w:tab w:val="left" w:pos="1100"/>
          <w:tab w:val="right" w:leader="dot" w:pos="9350"/>
        </w:tabs>
        <w:rPr>
          <w:rFonts w:eastAsiaTheme="minorEastAsia"/>
          <w:noProof/>
          <w:sz w:val="22"/>
        </w:rPr>
      </w:pPr>
      <w:hyperlink w:anchor="_Toc13833588" w:history="1">
        <w:r w:rsidR="001C278B" w:rsidRPr="00D7235E">
          <w:rPr>
            <w:rStyle w:val="Hyperlink"/>
            <w:rFonts w:ascii="Times New Roman" w:hAnsi="Times New Roman" w:cs="Times New Roman"/>
            <w:noProof/>
            <w:lang w:val="fr-FR"/>
          </w:rPr>
          <w:t>1.13</w:t>
        </w:r>
        <w:r w:rsidR="001C278B">
          <w:rPr>
            <w:rFonts w:eastAsiaTheme="minorEastAsia"/>
            <w:noProof/>
            <w:sz w:val="22"/>
          </w:rPr>
          <w:tab/>
        </w:r>
        <w:r w:rsidR="001C278B" w:rsidRPr="00D7235E">
          <w:rPr>
            <w:rStyle w:val="Hyperlink"/>
            <w:rFonts w:ascii="Times New Roman" w:hAnsi="Times New Roman" w:cs="Times New Roman"/>
            <w:noProof/>
            <w:lang w:val="fr-FR"/>
          </w:rPr>
          <w:t>COMPLIANCE CERTIFICATION</w:t>
        </w:r>
        <w:r w:rsidR="001C278B">
          <w:rPr>
            <w:noProof/>
            <w:webHidden/>
          </w:rPr>
          <w:tab/>
        </w:r>
        <w:r w:rsidR="001C278B">
          <w:rPr>
            <w:noProof/>
            <w:webHidden/>
          </w:rPr>
          <w:fldChar w:fldCharType="begin"/>
        </w:r>
        <w:r w:rsidR="001C278B">
          <w:rPr>
            <w:noProof/>
            <w:webHidden/>
          </w:rPr>
          <w:instrText xml:space="preserve"> PAGEREF _Toc13833588 \h </w:instrText>
        </w:r>
        <w:r w:rsidR="001C278B">
          <w:rPr>
            <w:noProof/>
            <w:webHidden/>
          </w:rPr>
        </w:r>
        <w:r w:rsidR="001C278B">
          <w:rPr>
            <w:noProof/>
            <w:webHidden/>
          </w:rPr>
          <w:fldChar w:fldCharType="separate"/>
        </w:r>
        <w:r w:rsidR="001C278B">
          <w:rPr>
            <w:noProof/>
            <w:webHidden/>
          </w:rPr>
          <w:t>8</w:t>
        </w:r>
        <w:r w:rsidR="001C278B">
          <w:rPr>
            <w:noProof/>
            <w:webHidden/>
          </w:rPr>
          <w:fldChar w:fldCharType="end"/>
        </w:r>
      </w:hyperlink>
    </w:p>
    <w:p w14:paraId="2A469904" w14:textId="4CCC2EB9" w:rsidR="001C278B" w:rsidRDefault="00C17E18">
      <w:pPr>
        <w:pStyle w:val="TOC2"/>
        <w:tabs>
          <w:tab w:val="left" w:pos="1100"/>
          <w:tab w:val="right" w:leader="dot" w:pos="9350"/>
        </w:tabs>
        <w:rPr>
          <w:rFonts w:eastAsiaTheme="minorEastAsia"/>
          <w:noProof/>
          <w:sz w:val="22"/>
        </w:rPr>
      </w:pPr>
      <w:hyperlink w:anchor="_Toc13833589" w:history="1">
        <w:r w:rsidR="001C278B" w:rsidRPr="00D7235E">
          <w:rPr>
            <w:rStyle w:val="Hyperlink"/>
            <w:rFonts w:ascii="Times New Roman" w:hAnsi="Times New Roman" w:cs="Times New Roman"/>
            <w:noProof/>
          </w:rPr>
          <w:t>1.14</w:t>
        </w:r>
        <w:r w:rsidR="001C278B">
          <w:rPr>
            <w:rFonts w:eastAsiaTheme="minorEastAsia"/>
            <w:noProof/>
            <w:sz w:val="22"/>
          </w:rPr>
          <w:tab/>
        </w:r>
        <w:r w:rsidR="001C278B" w:rsidRPr="00D7235E">
          <w:rPr>
            <w:rStyle w:val="Hyperlink"/>
            <w:rFonts w:ascii="Times New Roman" w:hAnsi="Times New Roman" w:cs="Times New Roman"/>
            <w:noProof/>
          </w:rPr>
          <w:t>AMERICANS WITH DISABILITIES ACT</w:t>
        </w:r>
        <w:r w:rsidR="001C278B">
          <w:rPr>
            <w:noProof/>
            <w:webHidden/>
          </w:rPr>
          <w:tab/>
        </w:r>
        <w:r w:rsidR="001C278B">
          <w:rPr>
            <w:noProof/>
            <w:webHidden/>
          </w:rPr>
          <w:fldChar w:fldCharType="begin"/>
        </w:r>
        <w:r w:rsidR="001C278B">
          <w:rPr>
            <w:noProof/>
            <w:webHidden/>
          </w:rPr>
          <w:instrText xml:space="preserve"> PAGEREF _Toc13833589 \h </w:instrText>
        </w:r>
        <w:r w:rsidR="001C278B">
          <w:rPr>
            <w:noProof/>
            <w:webHidden/>
          </w:rPr>
        </w:r>
        <w:r w:rsidR="001C278B">
          <w:rPr>
            <w:noProof/>
            <w:webHidden/>
          </w:rPr>
          <w:fldChar w:fldCharType="separate"/>
        </w:r>
        <w:r w:rsidR="001C278B">
          <w:rPr>
            <w:noProof/>
            <w:webHidden/>
          </w:rPr>
          <w:t>8</w:t>
        </w:r>
        <w:r w:rsidR="001C278B">
          <w:rPr>
            <w:noProof/>
            <w:webHidden/>
          </w:rPr>
          <w:fldChar w:fldCharType="end"/>
        </w:r>
      </w:hyperlink>
    </w:p>
    <w:p w14:paraId="7168FFB6" w14:textId="23243BE5" w:rsidR="001C278B" w:rsidRDefault="00C17E18">
      <w:pPr>
        <w:pStyle w:val="TOC2"/>
        <w:tabs>
          <w:tab w:val="left" w:pos="1100"/>
          <w:tab w:val="right" w:leader="dot" w:pos="9350"/>
        </w:tabs>
        <w:rPr>
          <w:rFonts w:eastAsiaTheme="minorEastAsia"/>
          <w:noProof/>
          <w:sz w:val="22"/>
        </w:rPr>
      </w:pPr>
      <w:hyperlink w:anchor="_Toc13833590" w:history="1">
        <w:r w:rsidR="001C278B" w:rsidRPr="00D7235E">
          <w:rPr>
            <w:rStyle w:val="Hyperlink"/>
            <w:rFonts w:ascii="Times New Roman" w:hAnsi="Times New Roman" w:cs="Times New Roman"/>
            <w:noProof/>
          </w:rPr>
          <w:t>1.15</w:t>
        </w:r>
        <w:r w:rsidR="001C278B">
          <w:rPr>
            <w:rFonts w:eastAsiaTheme="minorEastAsia"/>
            <w:noProof/>
            <w:sz w:val="22"/>
          </w:rPr>
          <w:tab/>
        </w:r>
        <w:r w:rsidR="001C278B" w:rsidRPr="00D7235E">
          <w:rPr>
            <w:rStyle w:val="Hyperlink"/>
            <w:rFonts w:ascii="Times New Roman" w:hAnsi="Times New Roman" w:cs="Times New Roman"/>
            <w:noProof/>
          </w:rPr>
          <w:t>SUMMARY OF RFP MILESTONES</w:t>
        </w:r>
        <w:r w:rsidR="001C278B">
          <w:rPr>
            <w:noProof/>
            <w:webHidden/>
          </w:rPr>
          <w:tab/>
        </w:r>
        <w:r w:rsidR="001C278B">
          <w:rPr>
            <w:noProof/>
            <w:webHidden/>
          </w:rPr>
          <w:fldChar w:fldCharType="begin"/>
        </w:r>
        <w:r w:rsidR="001C278B">
          <w:rPr>
            <w:noProof/>
            <w:webHidden/>
          </w:rPr>
          <w:instrText xml:space="preserve"> PAGEREF _Toc13833590 \h </w:instrText>
        </w:r>
        <w:r w:rsidR="001C278B">
          <w:rPr>
            <w:noProof/>
            <w:webHidden/>
          </w:rPr>
        </w:r>
        <w:r w:rsidR="001C278B">
          <w:rPr>
            <w:noProof/>
            <w:webHidden/>
          </w:rPr>
          <w:fldChar w:fldCharType="separate"/>
        </w:r>
        <w:r w:rsidR="001C278B">
          <w:rPr>
            <w:noProof/>
            <w:webHidden/>
          </w:rPr>
          <w:t>8</w:t>
        </w:r>
        <w:r w:rsidR="001C278B">
          <w:rPr>
            <w:noProof/>
            <w:webHidden/>
          </w:rPr>
          <w:fldChar w:fldCharType="end"/>
        </w:r>
      </w:hyperlink>
    </w:p>
    <w:p w14:paraId="6426D5B9" w14:textId="52158B0B" w:rsidR="001C278B" w:rsidRDefault="00C17E18">
      <w:pPr>
        <w:pStyle w:val="TOC1"/>
        <w:tabs>
          <w:tab w:val="left" w:pos="1540"/>
          <w:tab w:val="right" w:leader="dot" w:pos="9350"/>
        </w:tabs>
        <w:rPr>
          <w:rFonts w:eastAsiaTheme="minorEastAsia"/>
          <w:noProof/>
          <w:sz w:val="22"/>
        </w:rPr>
      </w:pPr>
      <w:hyperlink w:anchor="_Toc13833591" w:history="1">
        <w:r w:rsidR="001C278B" w:rsidRPr="00D7235E">
          <w:rPr>
            <w:rStyle w:val="Hyperlink"/>
            <w:rFonts w:ascii="Times New Roman" w:hAnsi="Times New Roman" w:cs="Times New Roman"/>
            <w:noProof/>
          </w:rPr>
          <w:t>SECTION 2</w:t>
        </w:r>
        <w:r w:rsidR="001C278B">
          <w:rPr>
            <w:rFonts w:eastAsiaTheme="minorEastAsia"/>
            <w:noProof/>
            <w:sz w:val="22"/>
          </w:rPr>
          <w:tab/>
        </w:r>
        <w:r w:rsidR="001C278B" w:rsidRPr="00D7235E">
          <w:rPr>
            <w:rStyle w:val="Hyperlink"/>
            <w:rFonts w:ascii="Times New Roman" w:hAnsi="Times New Roman" w:cs="Times New Roman"/>
            <w:noProof/>
          </w:rPr>
          <w:t>PROPOSAL PREPARATION INSTRUCTIONS</w:t>
        </w:r>
        <w:r w:rsidR="001C278B">
          <w:rPr>
            <w:noProof/>
            <w:webHidden/>
          </w:rPr>
          <w:tab/>
        </w:r>
        <w:r w:rsidR="001C278B">
          <w:rPr>
            <w:noProof/>
            <w:webHidden/>
          </w:rPr>
          <w:fldChar w:fldCharType="begin"/>
        </w:r>
        <w:r w:rsidR="001C278B">
          <w:rPr>
            <w:noProof/>
            <w:webHidden/>
          </w:rPr>
          <w:instrText xml:space="preserve"> PAGEREF _Toc13833591 \h </w:instrText>
        </w:r>
        <w:r w:rsidR="001C278B">
          <w:rPr>
            <w:noProof/>
            <w:webHidden/>
          </w:rPr>
        </w:r>
        <w:r w:rsidR="001C278B">
          <w:rPr>
            <w:noProof/>
            <w:webHidden/>
          </w:rPr>
          <w:fldChar w:fldCharType="separate"/>
        </w:r>
        <w:r w:rsidR="001C278B">
          <w:rPr>
            <w:noProof/>
            <w:webHidden/>
          </w:rPr>
          <w:t>9</w:t>
        </w:r>
        <w:r w:rsidR="001C278B">
          <w:rPr>
            <w:noProof/>
            <w:webHidden/>
          </w:rPr>
          <w:fldChar w:fldCharType="end"/>
        </w:r>
      </w:hyperlink>
    </w:p>
    <w:p w14:paraId="40E21251" w14:textId="74954D06" w:rsidR="001C278B" w:rsidRDefault="00C17E18">
      <w:pPr>
        <w:pStyle w:val="TOC2"/>
        <w:tabs>
          <w:tab w:val="left" w:pos="880"/>
          <w:tab w:val="right" w:leader="dot" w:pos="9350"/>
        </w:tabs>
        <w:rPr>
          <w:rFonts w:eastAsiaTheme="minorEastAsia"/>
          <w:noProof/>
          <w:sz w:val="22"/>
        </w:rPr>
      </w:pPr>
      <w:hyperlink w:anchor="_Toc13833592" w:history="1">
        <w:r w:rsidR="001C278B" w:rsidRPr="00D7235E">
          <w:rPr>
            <w:rStyle w:val="Hyperlink"/>
            <w:rFonts w:ascii="Times New Roman" w:hAnsi="Times New Roman" w:cs="Times New Roman"/>
            <w:noProof/>
          </w:rPr>
          <w:t>2.1</w:t>
        </w:r>
        <w:r w:rsidR="001C278B">
          <w:rPr>
            <w:rFonts w:eastAsiaTheme="minorEastAsia"/>
            <w:noProof/>
            <w:sz w:val="22"/>
          </w:rPr>
          <w:tab/>
        </w:r>
        <w:r w:rsidR="001C278B" w:rsidRPr="00D7235E">
          <w:rPr>
            <w:rStyle w:val="Hyperlink"/>
            <w:rFonts w:ascii="Times New Roman" w:hAnsi="Times New Roman" w:cs="Times New Roman"/>
            <w:noProof/>
          </w:rPr>
          <w:t>GENERAL</w:t>
        </w:r>
        <w:r w:rsidR="001C278B">
          <w:rPr>
            <w:noProof/>
            <w:webHidden/>
          </w:rPr>
          <w:tab/>
        </w:r>
        <w:r w:rsidR="001C278B">
          <w:rPr>
            <w:noProof/>
            <w:webHidden/>
          </w:rPr>
          <w:fldChar w:fldCharType="begin"/>
        </w:r>
        <w:r w:rsidR="001C278B">
          <w:rPr>
            <w:noProof/>
            <w:webHidden/>
          </w:rPr>
          <w:instrText xml:space="preserve"> PAGEREF _Toc13833592 \h </w:instrText>
        </w:r>
        <w:r w:rsidR="001C278B">
          <w:rPr>
            <w:noProof/>
            <w:webHidden/>
          </w:rPr>
        </w:r>
        <w:r w:rsidR="001C278B">
          <w:rPr>
            <w:noProof/>
            <w:webHidden/>
          </w:rPr>
          <w:fldChar w:fldCharType="separate"/>
        </w:r>
        <w:r w:rsidR="001C278B">
          <w:rPr>
            <w:noProof/>
            <w:webHidden/>
          </w:rPr>
          <w:t>9</w:t>
        </w:r>
        <w:r w:rsidR="001C278B">
          <w:rPr>
            <w:noProof/>
            <w:webHidden/>
          </w:rPr>
          <w:fldChar w:fldCharType="end"/>
        </w:r>
      </w:hyperlink>
    </w:p>
    <w:p w14:paraId="3BE58DC9" w14:textId="2B73192B" w:rsidR="001C278B" w:rsidRDefault="00C17E18">
      <w:pPr>
        <w:pStyle w:val="TOC2"/>
        <w:tabs>
          <w:tab w:val="left" w:pos="880"/>
          <w:tab w:val="right" w:leader="dot" w:pos="9350"/>
        </w:tabs>
        <w:rPr>
          <w:rFonts w:eastAsiaTheme="minorEastAsia"/>
          <w:noProof/>
          <w:sz w:val="22"/>
        </w:rPr>
      </w:pPr>
      <w:hyperlink w:anchor="_Toc13833593" w:history="1">
        <w:r w:rsidR="001C278B" w:rsidRPr="00D7235E">
          <w:rPr>
            <w:rStyle w:val="Hyperlink"/>
            <w:rFonts w:ascii="Times New Roman" w:hAnsi="Times New Roman" w:cs="Times New Roman"/>
            <w:noProof/>
          </w:rPr>
          <w:t>2.2</w:t>
        </w:r>
        <w:r w:rsidR="001C278B">
          <w:rPr>
            <w:rFonts w:eastAsiaTheme="minorEastAsia"/>
            <w:noProof/>
            <w:sz w:val="22"/>
          </w:rPr>
          <w:tab/>
        </w:r>
        <w:r w:rsidR="001C278B" w:rsidRPr="00D7235E">
          <w:rPr>
            <w:rStyle w:val="Hyperlink"/>
            <w:rFonts w:ascii="Times New Roman" w:hAnsi="Times New Roman" w:cs="Times New Roman"/>
            <w:noProof/>
          </w:rPr>
          <w:t>TRANSMITTAL LETTER</w:t>
        </w:r>
        <w:r w:rsidR="001C278B">
          <w:rPr>
            <w:noProof/>
            <w:webHidden/>
          </w:rPr>
          <w:tab/>
        </w:r>
        <w:r w:rsidR="001C278B">
          <w:rPr>
            <w:noProof/>
            <w:webHidden/>
          </w:rPr>
          <w:fldChar w:fldCharType="begin"/>
        </w:r>
        <w:r w:rsidR="001C278B">
          <w:rPr>
            <w:noProof/>
            <w:webHidden/>
          </w:rPr>
          <w:instrText xml:space="preserve"> PAGEREF _Toc13833593 \h </w:instrText>
        </w:r>
        <w:r w:rsidR="001C278B">
          <w:rPr>
            <w:noProof/>
            <w:webHidden/>
          </w:rPr>
        </w:r>
        <w:r w:rsidR="001C278B">
          <w:rPr>
            <w:noProof/>
            <w:webHidden/>
          </w:rPr>
          <w:fldChar w:fldCharType="separate"/>
        </w:r>
        <w:r w:rsidR="001C278B">
          <w:rPr>
            <w:noProof/>
            <w:webHidden/>
          </w:rPr>
          <w:t>9</w:t>
        </w:r>
        <w:r w:rsidR="001C278B">
          <w:rPr>
            <w:noProof/>
            <w:webHidden/>
          </w:rPr>
          <w:fldChar w:fldCharType="end"/>
        </w:r>
      </w:hyperlink>
    </w:p>
    <w:p w14:paraId="707D221F" w14:textId="31D0FE5A" w:rsidR="001C278B" w:rsidRDefault="00C17E18">
      <w:pPr>
        <w:pStyle w:val="TOC2"/>
        <w:tabs>
          <w:tab w:val="left" w:pos="880"/>
          <w:tab w:val="right" w:leader="dot" w:pos="9350"/>
        </w:tabs>
        <w:rPr>
          <w:rFonts w:eastAsiaTheme="minorEastAsia"/>
          <w:noProof/>
          <w:sz w:val="22"/>
        </w:rPr>
      </w:pPr>
      <w:hyperlink w:anchor="_Toc13833594" w:history="1">
        <w:r w:rsidR="001C278B" w:rsidRPr="00D7235E">
          <w:rPr>
            <w:rStyle w:val="Hyperlink"/>
            <w:rFonts w:ascii="Times New Roman" w:hAnsi="Times New Roman" w:cs="Times New Roman"/>
            <w:noProof/>
          </w:rPr>
          <w:t>2.3</w:t>
        </w:r>
        <w:r w:rsidR="001C278B">
          <w:rPr>
            <w:rFonts w:eastAsiaTheme="minorEastAsia"/>
            <w:noProof/>
            <w:sz w:val="22"/>
          </w:rPr>
          <w:tab/>
        </w:r>
        <w:r w:rsidR="001C278B" w:rsidRPr="00D7235E">
          <w:rPr>
            <w:rStyle w:val="Hyperlink"/>
            <w:rFonts w:ascii="Times New Roman" w:hAnsi="Times New Roman" w:cs="Times New Roman"/>
            <w:noProof/>
          </w:rPr>
          <w:t>ATTACHMENT B - BUSINESS PROPOSAL</w:t>
        </w:r>
        <w:r w:rsidR="001C278B">
          <w:rPr>
            <w:noProof/>
            <w:webHidden/>
          </w:rPr>
          <w:tab/>
        </w:r>
        <w:r w:rsidR="001C278B">
          <w:rPr>
            <w:noProof/>
            <w:webHidden/>
          </w:rPr>
          <w:fldChar w:fldCharType="begin"/>
        </w:r>
        <w:r w:rsidR="001C278B">
          <w:rPr>
            <w:noProof/>
            <w:webHidden/>
          </w:rPr>
          <w:instrText xml:space="preserve"> PAGEREF _Toc13833594 \h </w:instrText>
        </w:r>
        <w:r w:rsidR="001C278B">
          <w:rPr>
            <w:noProof/>
            <w:webHidden/>
          </w:rPr>
        </w:r>
        <w:r w:rsidR="001C278B">
          <w:rPr>
            <w:noProof/>
            <w:webHidden/>
          </w:rPr>
          <w:fldChar w:fldCharType="separate"/>
        </w:r>
        <w:r w:rsidR="001C278B">
          <w:rPr>
            <w:noProof/>
            <w:webHidden/>
          </w:rPr>
          <w:t>10</w:t>
        </w:r>
        <w:r w:rsidR="001C278B">
          <w:rPr>
            <w:noProof/>
            <w:webHidden/>
          </w:rPr>
          <w:fldChar w:fldCharType="end"/>
        </w:r>
      </w:hyperlink>
    </w:p>
    <w:p w14:paraId="0B92F1C1" w14:textId="1D2D5E70" w:rsidR="001C278B" w:rsidRDefault="00C17E18">
      <w:pPr>
        <w:pStyle w:val="TOC2"/>
        <w:tabs>
          <w:tab w:val="left" w:pos="880"/>
          <w:tab w:val="right" w:leader="dot" w:pos="9350"/>
        </w:tabs>
        <w:rPr>
          <w:rFonts w:eastAsiaTheme="minorEastAsia"/>
          <w:noProof/>
          <w:sz w:val="22"/>
        </w:rPr>
      </w:pPr>
      <w:hyperlink w:anchor="_Toc13833595" w:history="1">
        <w:r w:rsidR="001C278B" w:rsidRPr="00D7235E">
          <w:rPr>
            <w:rStyle w:val="Hyperlink"/>
            <w:rFonts w:ascii="Times New Roman" w:eastAsiaTheme="majorEastAsia" w:hAnsi="Times New Roman" w:cs="Times New Roman"/>
            <w:noProof/>
          </w:rPr>
          <w:t>2.4</w:t>
        </w:r>
        <w:r w:rsidR="001C278B">
          <w:rPr>
            <w:rFonts w:eastAsiaTheme="minorEastAsia"/>
            <w:noProof/>
            <w:sz w:val="22"/>
          </w:rPr>
          <w:tab/>
        </w:r>
        <w:r w:rsidR="001C278B" w:rsidRPr="00D7235E">
          <w:rPr>
            <w:rStyle w:val="Hyperlink"/>
            <w:rFonts w:ascii="Times New Roman" w:eastAsiaTheme="majorEastAsia" w:hAnsi="Times New Roman" w:cs="Times New Roman"/>
            <w:noProof/>
          </w:rPr>
          <w:t>ATTACHMENT C - COST PROPOSAL</w:t>
        </w:r>
        <w:r w:rsidR="001C278B">
          <w:rPr>
            <w:noProof/>
            <w:webHidden/>
          </w:rPr>
          <w:tab/>
        </w:r>
        <w:r w:rsidR="001C278B">
          <w:rPr>
            <w:noProof/>
            <w:webHidden/>
          </w:rPr>
          <w:fldChar w:fldCharType="begin"/>
        </w:r>
        <w:r w:rsidR="001C278B">
          <w:rPr>
            <w:noProof/>
            <w:webHidden/>
          </w:rPr>
          <w:instrText xml:space="preserve"> PAGEREF _Toc13833595 \h </w:instrText>
        </w:r>
        <w:r w:rsidR="001C278B">
          <w:rPr>
            <w:noProof/>
            <w:webHidden/>
          </w:rPr>
        </w:r>
        <w:r w:rsidR="001C278B">
          <w:rPr>
            <w:noProof/>
            <w:webHidden/>
          </w:rPr>
          <w:fldChar w:fldCharType="separate"/>
        </w:r>
        <w:r w:rsidR="001C278B">
          <w:rPr>
            <w:noProof/>
            <w:webHidden/>
          </w:rPr>
          <w:t>14</w:t>
        </w:r>
        <w:r w:rsidR="001C278B">
          <w:rPr>
            <w:noProof/>
            <w:webHidden/>
          </w:rPr>
          <w:fldChar w:fldCharType="end"/>
        </w:r>
      </w:hyperlink>
    </w:p>
    <w:p w14:paraId="1F514192" w14:textId="01E9A1DD" w:rsidR="001C278B" w:rsidRDefault="00C17E18">
      <w:pPr>
        <w:pStyle w:val="TOC2"/>
        <w:tabs>
          <w:tab w:val="left" w:pos="880"/>
          <w:tab w:val="right" w:leader="dot" w:pos="9350"/>
        </w:tabs>
        <w:rPr>
          <w:rFonts w:eastAsiaTheme="minorEastAsia"/>
          <w:noProof/>
          <w:sz w:val="22"/>
        </w:rPr>
      </w:pPr>
      <w:hyperlink w:anchor="_Toc13833596" w:history="1">
        <w:r w:rsidR="001C278B" w:rsidRPr="00D7235E">
          <w:rPr>
            <w:rStyle w:val="Hyperlink"/>
            <w:rFonts w:ascii="Times New Roman" w:hAnsi="Times New Roman" w:cs="Times New Roman"/>
            <w:noProof/>
          </w:rPr>
          <w:t>2.5</w:t>
        </w:r>
        <w:r w:rsidR="001C278B">
          <w:rPr>
            <w:rFonts w:eastAsiaTheme="minorEastAsia"/>
            <w:noProof/>
            <w:sz w:val="22"/>
          </w:rPr>
          <w:tab/>
        </w:r>
        <w:r w:rsidR="001C278B" w:rsidRPr="00D7235E">
          <w:rPr>
            <w:rStyle w:val="Hyperlink"/>
            <w:rFonts w:ascii="Times New Roman" w:hAnsi="Times New Roman" w:cs="Times New Roman"/>
            <w:noProof/>
          </w:rPr>
          <w:t>ATTACHMENT D - TECHNICAL REQUIRMENTS PROPOSAL</w:t>
        </w:r>
        <w:r w:rsidR="001C278B">
          <w:rPr>
            <w:noProof/>
            <w:webHidden/>
          </w:rPr>
          <w:tab/>
        </w:r>
        <w:r w:rsidR="001C278B">
          <w:rPr>
            <w:noProof/>
            <w:webHidden/>
          </w:rPr>
          <w:fldChar w:fldCharType="begin"/>
        </w:r>
        <w:r w:rsidR="001C278B">
          <w:rPr>
            <w:noProof/>
            <w:webHidden/>
          </w:rPr>
          <w:instrText xml:space="preserve"> PAGEREF _Toc13833596 \h </w:instrText>
        </w:r>
        <w:r w:rsidR="001C278B">
          <w:rPr>
            <w:noProof/>
            <w:webHidden/>
          </w:rPr>
        </w:r>
        <w:r w:rsidR="001C278B">
          <w:rPr>
            <w:noProof/>
            <w:webHidden/>
          </w:rPr>
          <w:fldChar w:fldCharType="separate"/>
        </w:r>
        <w:r w:rsidR="001C278B">
          <w:rPr>
            <w:noProof/>
            <w:webHidden/>
          </w:rPr>
          <w:t>14</w:t>
        </w:r>
        <w:r w:rsidR="001C278B">
          <w:rPr>
            <w:noProof/>
            <w:webHidden/>
          </w:rPr>
          <w:fldChar w:fldCharType="end"/>
        </w:r>
      </w:hyperlink>
    </w:p>
    <w:p w14:paraId="0B4D4A52" w14:textId="6F5319CA" w:rsidR="001C278B" w:rsidRDefault="00C17E18">
      <w:pPr>
        <w:pStyle w:val="TOC1"/>
        <w:tabs>
          <w:tab w:val="left" w:pos="1540"/>
          <w:tab w:val="right" w:leader="dot" w:pos="9350"/>
        </w:tabs>
        <w:rPr>
          <w:rFonts w:eastAsiaTheme="minorEastAsia"/>
          <w:noProof/>
          <w:sz w:val="22"/>
        </w:rPr>
      </w:pPr>
      <w:hyperlink w:anchor="_Toc13833597" w:history="1">
        <w:r w:rsidR="001C278B" w:rsidRPr="00D7235E">
          <w:rPr>
            <w:rStyle w:val="Hyperlink"/>
            <w:rFonts w:ascii="Times New Roman" w:hAnsi="Times New Roman" w:cs="Times New Roman"/>
            <w:noProof/>
          </w:rPr>
          <w:t>SECTION 3</w:t>
        </w:r>
        <w:r w:rsidR="001C278B">
          <w:rPr>
            <w:rFonts w:eastAsiaTheme="minorEastAsia"/>
            <w:noProof/>
            <w:sz w:val="22"/>
          </w:rPr>
          <w:tab/>
        </w:r>
        <w:r w:rsidR="001C278B" w:rsidRPr="00D7235E">
          <w:rPr>
            <w:rStyle w:val="Hyperlink"/>
            <w:rFonts w:ascii="Times New Roman" w:hAnsi="Times New Roman" w:cs="Times New Roman"/>
            <w:noProof/>
          </w:rPr>
          <w:t>PROPOSAL EVALUATION</w:t>
        </w:r>
        <w:r w:rsidR="001C278B">
          <w:rPr>
            <w:noProof/>
            <w:webHidden/>
          </w:rPr>
          <w:tab/>
        </w:r>
        <w:r w:rsidR="001C278B">
          <w:rPr>
            <w:noProof/>
            <w:webHidden/>
          </w:rPr>
          <w:fldChar w:fldCharType="begin"/>
        </w:r>
        <w:r w:rsidR="001C278B">
          <w:rPr>
            <w:noProof/>
            <w:webHidden/>
          </w:rPr>
          <w:instrText xml:space="preserve"> PAGEREF _Toc13833597 \h </w:instrText>
        </w:r>
        <w:r w:rsidR="001C278B">
          <w:rPr>
            <w:noProof/>
            <w:webHidden/>
          </w:rPr>
        </w:r>
        <w:r w:rsidR="001C278B">
          <w:rPr>
            <w:noProof/>
            <w:webHidden/>
          </w:rPr>
          <w:fldChar w:fldCharType="separate"/>
        </w:r>
        <w:r w:rsidR="001C278B">
          <w:rPr>
            <w:noProof/>
            <w:webHidden/>
          </w:rPr>
          <w:t>15</w:t>
        </w:r>
        <w:r w:rsidR="001C278B">
          <w:rPr>
            <w:noProof/>
            <w:webHidden/>
          </w:rPr>
          <w:fldChar w:fldCharType="end"/>
        </w:r>
      </w:hyperlink>
    </w:p>
    <w:p w14:paraId="2F28DBD2" w14:textId="41F3AE7E" w:rsidR="001C278B" w:rsidRDefault="00C17E18">
      <w:pPr>
        <w:pStyle w:val="TOC2"/>
        <w:tabs>
          <w:tab w:val="left" w:pos="880"/>
          <w:tab w:val="right" w:leader="dot" w:pos="9350"/>
        </w:tabs>
        <w:rPr>
          <w:rFonts w:eastAsiaTheme="minorEastAsia"/>
          <w:noProof/>
          <w:sz w:val="22"/>
        </w:rPr>
      </w:pPr>
      <w:hyperlink w:anchor="_Toc13833598" w:history="1">
        <w:r w:rsidR="001C278B" w:rsidRPr="00D7235E">
          <w:rPr>
            <w:rStyle w:val="Hyperlink"/>
            <w:rFonts w:ascii="Times New Roman" w:hAnsi="Times New Roman" w:cs="Times New Roman"/>
            <w:noProof/>
          </w:rPr>
          <w:t>3.1</w:t>
        </w:r>
        <w:r w:rsidR="001C278B">
          <w:rPr>
            <w:rFonts w:eastAsiaTheme="minorEastAsia"/>
            <w:noProof/>
            <w:sz w:val="22"/>
          </w:rPr>
          <w:tab/>
        </w:r>
        <w:r w:rsidR="001C278B" w:rsidRPr="00D7235E">
          <w:rPr>
            <w:rStyle w:val="Hyperlink"/>
            <w:rFonts w:ascii="Times New Roman" w:hAnsi="Times New Roman" w:cs="Times New Roman"/>
            <w:noProof/>
          </w:rPr>
          <w:t>PROPOSAL EVALUATION PROCEDURE</w:t>
        </w:r>
        <w:r w:rsidR="001C278B">
          <w:rPr>
            <w:noProof/>
            <w:webHidden/>
          </w:rPr>
          <w:tab/>
        </w:r>
        <w:r w:rsidR="001C278B">
          <w:rPr>
            <w:noProof/>
            <w:webHidden/>
          </w:rPr>
          <w:fldChar w:fldCharType="begin"/>
        </w:r>
        <w:r w:rsidR="001C278B">
          <w:rPr>
            <w:noProof/>
            <w:webHidden/>
          </w:rPr>
          <w:instrText xml:space="preserve"> PAGEREF _Toc13833598 \h </w:instrText>
        </w:r>
        <w:r w:rsidR="001C278B">
          <w:rPr>
            <w:noProof/>
            <w:webHidden/>
          </w:rPr>
        </w:r>
        <w:r w:rsidR="001C278B">
          <w:rPr>
            <w:noProof/>
            <w:webHidden/>
          </w:rPr>
          <w:fldChar w:fldCharType="separate"/>
        </w:r>
        <w:r w:rsidR="001C278B">
          <w:rPr>
            <w:noProof/>
            <w:webHidden/>
          </w:rPr>
          <w:t>15</w:t>
        </w:r>
        <w:r w:rsidR="001C278B">
          <w:rPr>
            <w:noProof/>
            <w:webHidden/>
          </w:rPr>
          <w:fldChar w:fldCharType="end"/>
        </w:r>
      </w:hyperlink>
    </w:p>
    <w:p w14:paraId="4D85CB53" w14:textId="64BC1859" w:rsidR="001C278B" w:rsidRDefault="00C17E18">
      <w:pPr>
        <w:pStyle w:val="TOC2"/>
        <w:tabs>
          <w:tab w:val="left" w:pos="880"/>
          <w:tab w:val="right" w:leader="dot" w:pos="9350"/>
        </w:tabs>
        <w:rPr>
          <w:rFonts w:eastAsiaTheme="minorEastAsia"/>
          <w:noProof/>
          <w:sz w:val="22"/>
        </w:rPr>
      </w:pPr>
      <w:hyperlink w:anchor="_Toc13833599" w:history="1">
        <w:r w:rsidR="001C278B" w:rsidRPr="00D7235E">
          <w:rPr>
            <w:rStyle w:val="Hyperlink"/>
            <w:rFonts w:ascii="Times New Roman" w:hAnsi="Times New Roman" w:cs="Times New Roman"/>
            <w:noProof/>
          </w:rPr>
          <w:t>3.2</w:t>
        </w:r>
        <w:r w:rsidR="001C278B">
          <w:rPr>
            <w:rFonts w:eastAsiaTheme="minorEastAsia"/>
            <w:noProof/>
            <w:sz w:val="22"/>
          </w:rPr>
          <w:tab/>
        </w:r>
        <w:r w:rsidR="001C278B" w:rsidRPr="00D7235E">
          <w:rPr>
            <w:rStyle w:val="Hyperlink"/>
            <w:rFonts w:ascii="Times New Roman" w:hAnsi="Times New Roman" w:cs="Times New Roman"/>
            <w:noProof/>
          </w:rPr>
          <w:t>EVALUATION CRITERIA</w:t>
        </w:r>
        <w:r w:rsidR="001C278B">
          <w:rPr>
            <w:noProof/>
            <w:webHidden/>
          </w:rPr>
          <w:tab/>
        </w:r>
        <w:r w:rsidR="001C278B">
          <w:rPr>
            <w:noProof/>
            <w:webHidden/>
          </w:rPr>
          <w:fldChar w:fldCharType="begin"/>
        </w:r>
        <w:r w:rsidR="001C278B">
          <w:rPr>
            <w:noProof/>
            <w:webHidden/>
          </w:rPr>
          <w:instrText xml:space="preserve"> PAGEREF _Toc13833599 \h </w:instrText>
        </w:r>
        <w:r w:rsidR="001C278B">
          <w:rPr>
            <w:noProof/>
            <w:webHidden/>
          </w:rPr>
        </w:r>
        <w:r w:rsidR="001C278B">
          <w:rPr>
            <w:noProof/>
            <w:webHidden/>
          </w:rPr>
          <w:fldChar w:fldCharType="separate"/>
        </w:r>
        <w:r w:rsidR="001C278B">
          <w:rPr>
            <w:noProof/>
            <w:webHidden/>
          </w:rPr>
          <w:t>15</w:t>
        </w:r>
        <w:r w:rsidR="001C278B">
          <w:rPr>
            <w:noProof/>
            <w:webHidden/>
          </w:rPr>
          <w:fldChar w:fldCharType="end"/>
        </w:r>
      </w:hyperlink>
    </w:p>
    <w:p w14:paraId="080EC9B3" w14:textId="6C2F1E13" w:rsidR="00746B1E" w:rsidRPr="0034011D" w:rsidRDefault="00746B1E" w:rsidP="00746B1E">
      <w:pPr>
        <w:pStyle w:val="NoSpacing"/>
        <w:rPr>
          <w:rFonts w:ascii="Times New Roman" w:hAnsi="Times New Roman" w:cs="Times New Roman"/>
        </w:rPr>
      </w:pPr>
      <w:r w:rsidRPr="0034011D">
        <w:rPr>
          <w:rFonts w:ascii="Times New Roman" w:hAnsi="Times New Roman" w:cs="Times New Roman"/>
        </w:rPr>
        <w:fldChar w:fldCharType="end"/>
      </w:r>
    </w:p>
    <w:p w14:paraId="3A5C9F36" w14:textId="77777777" w:rsidR="00746B1E" w:rsidRPr="0034011D" w:rsidRDefault="00746B1E" w:rsidP="00746B1E">
      <w:pPr>
        <w:pStyle w:val="NoSpacing"/>
        <w:rPr>
          <w:rFonts w:ascii="Times New Roman" w:hAnsi="Times New Roman" w:cs="Times New Roman"/>
        </w:rPr>
      </w:pPr>
    </w:p>
    <w:p w14:paraId="2B795251" w14:textId="77777777" w:rsidR="00746B1E" w:rsidRPr="0034011D" w:rsidRDefault="00746B1E">
      <w:pPr>
        <w:spacing w:after="160"/>
        <w:rPr>
          <w:rFonts w:ascii="Times New Roman" w:eastAsiaTheme="majorEastAsia" w:hAnsi="Times New Roman" w:cs="Times New Roman"/>
          <w:color w:val="2E74B5" w:themeColor="accent1" w:themeShade="BF"/>
          <w:sz w:val="32"/>
          <w:szCs w:val="32"/>
        </w:rPr>
      </w:pPr>
      <w:r w:rsidRPr="0034011D">
        <w:rPr>
          <w:rFonts w:ascii="Times New Roman" w:hAnsi="Times New Roman" w:cs="Times New Roman"/>
        </w:rPr>
        <w:br w:type="page"/>
      </w:r>
    </w:p>
    <w:p w14:paraId="4E9062D8" w14:textId="32F58F83" w:rsidR="009C3BF2" w:rsidRPr="0034011D" w:rsidRDefault="00527536" w:rsidP="00BF296A">
      <w:pPr>
        <w:pStyle w:val="Heading1"/>
        <w:rPr>
          <w:rFonts w:ascii="Times New Roman" w:hAnsi="Times New Roman" w:cs="Times New Roman"/>
        </w:rPr>
      </w:pPr>
      <w:bookmarkStart w:id="1" w:name="_Toc13833575"/>
      <w:r w:rsidRPr="0034011D">
        <w:rPr>
          <w:rFonts w:ascii="Times New Roman" w:hAnsi="Times New Roman" w:cs="Times New Roman"/>
        </w:rPr>
        <w:lastRenderedPageBreak/>
        <w:t>SECTION 1</w:t>
      </w:r>
      <w:r w:rsidRPr="0034011D">
        <w:rPr>
          <w:rFonts w:ascii="Times New Roman" w:hAnsi="Times New Roman" w:cs="Times New Roman"/>
        </w:rPr>
        <w:tab/>
        <w:t xml:space="preserve">GENERAL </w:t>
      </w:r>
      <w:r w:rsidR="00315512">
        <w:rPr>
          <w:rFonts w:ascii="Times New Roman" w:hAnsi="Times New Roman" w:cs="Times New Roman"/>
        </w:rPr>
        <w:t xml:space="preserve">INFORMATION AND PROPOSAL </w:t>
      </w:r>
      <w:r w:rsidRPr="0034011D">
        <w:rPr>
          <w:rFonts w:ascii="Times New Roman" w:hAnsi="Times New Roman" w:cs="Times New Roman"/>
        </w:rPr>
        <w:t>INSTRUCTIONS</w:t>
      </w:r>
      <w:bookmarkEnd w:id="1"/>
    </w:p>
    <w:p w14:paraId="265451BA" w14:textId="77777777" w:rsidR="00B86C1C" w:rsidRPr="0034011D" w:rsidRDefault="00B86C1C" w:rsidP="009C3BF2">
      <w:pPr>
        <w:spacing w:line="240" w:lineRule="auto"/>
        <w:jc w:val="both"/>
        <w:rPr>
          <w:rFonts w:ascii="Times New Roman" w:hAnsi="Times New Roman" w:cs="Times New Roman"/>
        </w:rPr>
      </w:pPr>
    </w:p>
    <w:p w14:paraId="142CCF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reserves the right to accept or reject, in whole or part, any and all Proposals and to waive informalities.</w:t>
      </w:r>
    </w:p>
    <w:p w14:paraId="161FB74A" w14:textId="77777777" w:rsidR="009C3BF2" w:rsidRPr="0034011D" w:rsidRDefault="009C3BF2" w:rsidP="009C3BF2">
      <w:pPr>
        <w:spacing w:line="240" w:lineRule="auto"/>
        <w:jc w:val="both"/>
        <w:rPr>
          <w:rFonts w:ascii="Times New Roman" w:hAnsi="Times New Roman" w:cs="Times New Roman"/>
        </w:rPr>
      </w:pPr>
    </w:p>
    <w:p w14:paraId="59C7480E" w14:textId="163F280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Proposals to be binding for </w:t>
      </w:r>
      <w:r w:rsidR="001E7FC5" w:rsidRPr="00273385">
        <w:rPr>
          <w:rFonts w:ascii="Times New Roman" w:hAnsi="Times New Roman" w:cs="Times New Roman"/>
        </w:rPr>
        <w:t>two-hundred and forty</w:t>
      </w:r>
      <w:r w:rsidRPr="00273385">
        <w:rPr>
          <w:rFonts w:ascii="Times New Roman" w:hAnsi="Times New Roman" w:cs="Times New Roman"/>
        </w:rPr>
        <w:t xml:space="preserve"> (240)</w:t>
      </w:r>
      <w:r w:rsidRPr="0034011D">
        <w:rPr>
          <w:rFonts w:ascii="Times New Roman" w:hAnsi="Times New Roman" w:cs="Times New Roman"/>
        </w:rPr>
        <w:t xml:space="preserve"> days following the Proposal opening date.</w:t>
      </w:r>
    </w:p>
    <w:p w14:paraId="4D242770" w14:textId="77777777" w:rsidR="009C3BF2" w:rsidRPr="0034011D" w:rsidRDefault="009C3BF2" w:rsidP="009C3BF2">
      <w:pPr>
        <w:spacing w:line="240" w:lineRule="auto"/>
        <w:jc w:val="both"/>
        <w:rPr>
          <w:rFonts w:ascii="Times New Roman" w:eastAsia="Times New Roman" w:hAnsi="Times New Roman" w:cs="Times New Roman"/>
          <w:szCs w:val="24"/>
        </w:rPr>
      </w:pPr>
    </w:p>
    <w:p w14:paraId="7F09D22B" w14:textId="2FCCF268" w:rsidR="009C3BF2" w:rsidRPr="0034011D" w:rsidRDefault="00527536" w:rsidP="00BF296A">
      <w:pPr>
        <w:pStyle w:val="Heading2"/>
        <w:rPr>
          <w:rFonts w:ascii="Times New Roman" w:eastAsia="Times New Roman" w:hAnsi="Times New Roman" w:cs="Times New Roman"/>
        </w:rPr>
      </w:pPr>
      <w:bookmarkStart w:id="2" w:name="_Toc13833576"/>
      <w:r w:rsidRPr="0034011D">
        <w:rPr>
          <w:rFonts w:ascii="Times New Roman" w:eastAsia="Times New Roman" w:hAnsi="Times New Roman" w:cs="Times New Roman"/>
        </w:rPr>
        <w:t>1.1</w:t>
      </w:r>
      <w:r w:rsidRPr="0034011D">
        <w:rPr>
          <w:rFonts w:ascii="Times New Roman" w:eastAsia="Times New Roman" w:hAnsi="Times New Roman" w:cs="Times New Roman"/>
        </w:rPr>
        <w:tab/>
      </w:r>
      <w:r w:rsidR="009C3BF2" w:rsidRPr="0034011D">
        <w:rPr>
          <w:rFonts w:ascii="Times New Roman" w:eastAsia="Times New Roman" w:hAnsi="Times New Roman" w:cs="Times New Roman"/>
        </w:rPr>
        <w:t>RFP OUTLINE</w:t>
      </w:r>
      <w:bookmarkEnd w:id="2"/>
    </w:p>
    <w:p w14:paraId="36D0BDB3" w14:textId="77777777" w:rsidR="009C3BF2" w:rsidRPr="0034011D" w:rsidRDefault="009C3BF2" w:rsidP="009C3BF2">
      <w:pPr>
        <w:spacing w:line="240" w:lineRule="auto"/>
        <w:jc w:val="both"/>
        <w:rPr>
          <w:rFonts w:ascii="Times New Roman" w:eastAsia="Times New Roman" w:hAnsi="Times New Roman" w:cs="Times New Roman"/>
          <w:szCs w:val="24"/>
        </w:rPr>
      </w:pPr>
    </w:p>
    <w:p w14:paraId="010A3C18" w14:textId="77777777" w:rsidR="009C3BF2" w:rsidRPr="0034011D" w:rsidRDefault="009C3BF2" w:rsidP="009C3BF2">
      <w:pPr>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The outline of this RFP document is described below:</w:t>
      </w:r>
    </w:p>
    <w:p w14:paraId="00B023D0" w14:textId="77777777" w:rsidR="009C3BF2" w:rsidRPr="0034011D" w:rsidRDefault="009C3BF2" w:rsidP="009C3BF2">
      <w:pPr>
        <w:spacing w:line="240" w:lineRule="auto"/>
        <w:jc w:val="both"/>
        <w:rPr>
          <w:rFonts w:ascii="Times New Roman" w:eastAsia="Times New Roman" w:hAnsi="Times New Roman" w:cs="Times New Roman"/>
          <w:szCs w:val="24"/>
        </w:rPr>
      </w:pPr>
    </w:p>
    <w:p w14:paraId="005A93CC" w14:textId="77777777" w:rsidR="009C3BF2" w:rsidRPr="0034011D" w:rsidRDefault="009C3BF2" w:rsidP="009C3BF2">
      <w:pPr>
        <w:spacing w:line="240" w:lineRule="auto"/>
        <w:jc w:val="both"/>
        <w:rPr>
          <w:rFonts w:ascii="Times New Roman" w:eastAsia="Times New Roman" w:hAnsi="Times New Roman" w:cs="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204"/>
        <w:gridCol w:w="4626"/>
      </w:tblGrid>
      <w:tr w:rsidR="009C3BF2" w:rsidRPr="0034011D" w14:paraId="783CECFD" w14:textId="77777777" w:rsidTr="001D3C25">
        <w:trPr>
          <w:trHeight w:val="23"/>
        </w:trPr>
        <w:tc>
          <w:tcPr>
            <w:tcW w:w="3204" w:type="dxa"/>
            <w:shd w:val="clear" w:color="auto" w:fill="9CC2E5" w:themeFill="accent1" w:themeFillTint="99"/>
          </w:tcPr>
          <w:p w14:paraId="2DE49EAF"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Section</w:t>
            </w:r>
          </w:p>
        </w:tc>
        <w:tc>
          <w:tcPr>
            <w:tcW w:w="4626" w:type="dxa"/>
            <w:shd w:val="clear" w:color="auto" w:fill="9CC2E5" w:themeFill="accent1" w:themeFillTint="99"/>
          </w:tcPr>
          <w:p w14:paraId="36A87929"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Description</w:t>
            </w:r>
          </w:p>
        </w:tc>
      </w:tr>
      <w:tr w:rsidR="009C3BF2" w:rsidRPr="0034011D" w14:paraId="58E8AC06" w14:textId="77777777" w:rsidTr="00746B1E">
        <w:trPr>
          <w:trHeight w:val="44"/>
        </w:trPr>
        <w:tc>
          <w:tcPr>
            <w:tcW w:w="3204" w:type="dxa"/>
          </w:tcPr>
          <w:p w14:paraId="545C909B"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pacing w:val="-2"/>
                <w:szCs w:val="24"/>
              </w:rPr>
              <w:t>Section 1 – General Information and Requested Products or Services</w:t>
            </w:r>
          </w:p>
        </w:tc>
        <w:tc>
          <w:tcPr>
            <w:tcW w:w="4626" w:type="dxa"/>
          </w:tcPr>
          <w:p w14:paraId="7E247D52" w14:textId="4400895E" w:rsidR="009C3BF2" w:rsidRPr="0034011D" w:rsidRDefault="009C3BF2" w:rsidP="00352908">
            <w:pPr>
              <w:widowControl w:val="0"/>
              <w:spacing w:line="240" w:lineRule="auto"/>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 provides an overview of the RFP, general timelines for the process, and a summary of the products/servic</w:t>
            </w:r>
            <w:r w:rsidR="00816E9B" w:rsidRPr="0034011D">
              <w:rPr>
                <w:rFonts w:ascii="Times New Roman" w:eastAsia="Times New Roman" w:hAnsi="Times New Roman" w:cs="Times New Roman"/>
                <w:noProof/>
                <w:szCs w:val="24"/>
              </w:rPr>
              <w:t>es being solicited by the Board</w:t>
            </w:r>
            <w:r w:rsidRPr="0034011D">
              <w:rPr>
                <w:rFonts w:ascii="Times New Roman" w:eastAsia="Times New Roman" w:hAnsi="Times New Roman" w:cs="Times New Roman"/>
                <w:noProof/>
                <w:szCs w:val="24"/>
              </w:rPr>
              <w:t xml:space="preserve"> via this RFP</w:t>
            </w:r>
            <w:r w:rsidR="00D42FE2">
              <w:rPr>
                <w:rFonts w:ascii="Times New Roman" w:eastAsia="Times New Roman" w:hAnsi="Times New Roman" w:cs="Times New Roman"/>
                <w:noProof/>
                <w:szCs w:val="24"/>
              </w:rPr>
              <w:t>.</w:t>
            </w:r>
          </w:p>
        </w:tc>
      </w:tr>
      <w:tr w:rsidR="009C3BF2" w:rsidRPr="0034011D" w14:paraId="77BCDBA2" w14:textId="77777777" w:rsidTr="00746B1E">
        <w:trPr>
          <w:trHeight w:val="386"/>
        </w:trPr>
        <w:tc>
          <w:tcPr>
            <w:tcW w:w="3204" w:type="dxa"/>
          </w:tcPr>
          <w:p w14:paraId="711C381F" w14:textId="36E82F72"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2 – Proposal Preparation Instruction</w:t>
            </w:r>
            <w:r w:rsidR="001A4EF2" w:rsidRPr="0034011D">
              <w:rPr>
                <w:rFonts w:ascii="Times New Roman" w:eastAsia="Times New Roman" w:hAnsi="Times New Roman" w:cs="Times New Roman"/>
                <w:b/>
                <w:szCs w:val="24"/>
              </w:rPr>
              <w:t>s</w:t>
            </w:r>
          </w:p>
        </w:tc>
        <w:tc>
          <w:tcPr>
            <w:tcW w:w="4626" w:type="dxa"/>
          </w:tcPr>
          <w:p w14:paraId="62A1E436" w14:textId="63A2C4D5"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This section provides instructions on the format and content of the RFP including a Letter of Transmittal, Business Proposal, </w:t>
            </w:r>
            <w:r w:rsidR="00D42FE2">
              <w:rPr>
                <w:rFonts w:ascii="Times New Roman" w:eastAsia="Times New Roman" w:hAnsi="Times New Roman" w:cs="Times New Roman"/>
                <w:szCs w:val="24"/>
              </w:rPr>
              <w:t>Technical Specifications</w:t>
            </w:r>
            <w:r w:rsidRPr="0034011D">
              <w:rPr>
                <w:rFonts w:ascii="Times New Roman" w:eastAsia="Times New Roman" w:hAnsi="Times New Roman" w:cs="Times New Roman"/>
                <w:szCs w:val="24"/>
              </w:rPr>
              <w:t>, and a Cost Proposal</w:t>
            </w:r>
            <w:r w:rsidR="00D42FE2">
              <w:rPr>
                <w:rFonts w:ascii="Times New Roman" w:eastAsia="Times New Roman" w:hAnsi="Times New Roman" w:cs="Times New Roman"/>
                <w:szCs w:val="24"/>
              </w:rPr>
              <w:t>.</w:t>
            </w:r>
          </w:p>
        </w:tc>
      </w:tr>
      <w:tr w:rsidR="009C3BF2" w:rsidRPr="0034011D" w14:paraId="32D1FAA6" w14:textId="77777777" w:rsidTr="00746B1E">
        <w:trPr>
          <w:trHeight w:val="125"/>
        </w:trPr>
        <w:tc>
          <w:tcPr>
            <w:tcW w:w="3204" w:type="dxa"/>
          </w:tcPr>
          <w:p w14:paraId="2342C4E6"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3 – Proposal Evaluation Criteria</w:t>
            </w:r>
          </w:p>
        </w:tc>
        <w:tc>
          <w:tcPr>
            <w:tcW w:w="4626" w:type="dxa"/>
          </w:tcPr>
          <w:p w14:paraId="53886686" w14:textId="45245C54" w:rsidR="009C3BF2" w:rsidRPr="0034011D" w:rsidRDefault="009C3BF2" w:rsidP="00352908">
            <w:pPr>
              <w:widowControl w:val="0"/>
              <w:spacing w:line="240" w:lineRule="auto"/>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 discusses the evaluation criteria to be used to evaluate respondents’ proposals</w:t>
            </w:r>
            <w:r w:rsidR="00D42FE2">
              <w:rPr>
                <w:rFonts w:ascii="Times New Roman" w:eastAsia="Times New Roman" w:hAnsi="Times New Roman" w:cs="Times New Roman"/>
                <w:noProof/>
                <w:szCs w:val="24"/>
              </w:rPr>
              <w:t>.</w:t>
            </w:r>
          </w:p>
        </w:tc>
      </w:tr>
      <w:tr w:rsidR="009C3BF2" w:rsidRPr="0034011D" w14:paraId="6CBA3D20" w14:textId="77777777" w:rsidTr="00746B1E">
        <w:trPr>
          <w:trHeight w:val="107"/>
        </w:trPr>
        <w:tc>
          <w:tcPr>
            <w:tcW w:w="3204" w:type="dxa"/>
          </w:tcPr>
          <w:p w14:paraId="3C896F39"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 xml:space="preserve">Attachment A </w:t>
            </w:r>
          </w:p>
        </w:tc>
        <w:tc>
          <w:tcPr>
            <w:tcW w:w="4626" w:type="dxa"/>
          </w:tcPr>
          <w:p w14:paraId="7F7CAB08" w14:textId="2C5E9F72"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Sample Contract</w:t>
            </w:r>
            <w:r w:rsidR="00034F71">
              <w:rPr>
                <w:rFonts w:ascii="Times New Roman" w:eastAsia="Times New Roman" w:hAnsi="Times New Roman" w:cs="Times New Roman"/>
                <w:szCs w:val="24"/>
              </w:rPr>
              <w:t xml:space="preserve"> Terms and Conditions</w:t>
            </w:r>
          </w:p>
        </w:tc>
      </w:tr>
      <w:tr w:rsidR="009C3BF2" w:rsidRPr="0034011D" w14:paraId="55DC4722" w14:textId="77777777" w:rsidTr="00746B1E">
        <w:trPr>
          <w:trHeight w:val="260"/>
        </w:trPr>
        <w:tc>
          <w:tcPr>
            <w:tcW w:w="3204" w:type="dxa"/>
          </w:tcPr>
          <w:p w14:paraId="3FC7F221"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B</w:t>
            </w:r>
          </w:p>
        </w:tc>
        <w:tc>
          <w:tcPr>
            <w:tcW w:w="4626" w:type="dxa"/>
          </w:tcPr>
          <w:p w14:paraId="74A0BF6A" w14:textId="20830ED8" w:rsidR="009C3BF2" w:rsidRPr="0034011D" w:rsidRDefault="00B86C1C"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Business Proposal Template</w:t>
            </w:r>
          </w:p>
        </w:tc>
      </w:tr>
      <w:tr w:rsidR="009C3BF2" w:rsidRPr="0034011D" w14:paraId="32298FF1" w14:textId="77777777" w:rsidTr="00746B1E">
        <w:trPr>
          <w:trHeight w:val="260"/>
        </w:trPr>
        <w:tc>
          <w:tcPr>
            <w:tcW w:w="3204" w:type="dxa"/>
          </w:tcPr>
          <w:p w14:paraId="7EA1C67A"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C</w:t>
            </w:r>
          </w:p>
        </w:tc>
        <w:tc>
          <w:tcPr>
            <w:tcW w:w="4626" w:type="dxa"/>
          </w:tcPr>
          <w:p w14:paraId="1F484270" w14:textId="350BF21F" w:rsidR="009C3BF2" w:rsidRPr="0034011D" w:rsidRDefault="00B86C1C"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Cost</w:t>
            </w:r>
            <w:r w:rsidR="009C3BF2" w:rsidRPr="0034011D">
              <w:rPr>
                <w:rFonts w:ascii="Times New Roman" w:eastAsia="Times New Roman" w:hAnsi="Times New Roman" w:cs="Times New Roman"/>
                <w:szCs w:val="24"/>
              </w:rPr>
              <w:t xml:space="preserve"> Proposal Template </w:t>
            </w:r>
          </w:p>
        </w:tc>
      </w:tr>
      <w:tr w:rsidR="009C3BF2" w:rsidRPr="0034011D" w14:paraId="00772040" w14:textId="77777777" w:rsidTr="00746B1E">
        <w:trPr>
          <w:trHeight w:val="260"/>
        </w:trPr>
        <w:tc>
          <w:tcPr>
            <w:tcW w:w="3204" w:type="dxa"/>
          </w:tcPr>
          <w:p w14:paraId="7F83CE70"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D</w:t>
            </w:r>
          </w:p>
        </w:tc>
        <w:tc>
          <w:tcPr>
            <w:tcW w:w="4626" w:type="dxa"/>
          </w:tcPr>
          <w:p w14:paraId="7E93A03C" w14:textId="49BBC033" w:rsidR="009C3BF2" w:rsidRPr="0034011D" w:rsidRDefault="00D42FE2" w:rsidP="00352908">
            <w:pPr>
              <w:widowControl w:val="0"/>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Technical Specifications</w:t>
            </w:r>
          </w:p>
        </w:tc>
      </w:tr>
      <w:tr w:rsidR="009C3BF2" w:rsidRPr="0034011D" w14:paraId="7328AD1C" w14:textId="77777777" w:rsidTr="00746B1E">
        <w:trPr>
          <w:trHeight w:val="260"/>
        </w:trPr>
        <w:tc>
          <w:tcPr>
            <w:tcW w:w="3204" w:type="dxa"/>
          </w:tcPr>
          <w:p w14:paraId="751CF3DD"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E</w:t>
            </w:r>
          </w:p>
        </w:tc>
        <w:tc>
          <w:tcPr>
            <w:tcW w:w="4626" w:type="dxa"/>
          </w:tcPr>
          <w:p w14:paraId="72C46376"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Q&amp;A Template </w:t>
            </w:r>
          </w:p>
        </w:tc>
      </w:tr>
      <w:tr w:rsidR="009C3BF2" w:rsidRPr="0034011D" w14:paraId="34DB46D9" w14:textId="77777777" w:rsidTr="00746B1E">
        <w:trPr>
          <w:trHeight w:val="260"/>
        </w:trPr>
        <w:tc>
          <w:tcPr>
            <w:tcW w:w="3204" w:type="dxa"/>
          </w:tcPr>
          <w:p w14:paraId="7A860620" w14:textId="77777777" w:rsidR="009C3BF2" w:rsidRPr="0034011D" w:rsidRDefault="009C3BF2" w:rsidP="00352908">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F</w:t>
            </w:r>
          </w:p>
        </w:tc>
        <w:tc>
          <w:tcPr>
            <w:tcW w:w="4626" w:type="dxa"/>
          </w:tcPr>
          <w:p w14:paraId="02A5FCAE" w14:textId="77777777" w:rsidR="009C3BF2" w:rsidRPr="0034011D" w:rsidRDefault="009C3BF2" w:rsidP="00352908">
            <w:pPr>
              <w:widowControl w:val="0"/>
              <w:spacing w:line="240" w:lineRule="auto"/>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Letter of Intent </w:t>
            </w:r>
            <w:r w:rsidRPr="0034011D">
              <w:rPr>
                <w:rFonts w:ascii="Times New Roman" w:eastAsia="Times New Roman" w:hAnsi="Times New Roman" w:cs="Times New Roman"/>
                <w:b/>
                <w:szCs w:val="24"/>
              </w:rPr>
              <w:t>(see note below)*</w:t>
            </w:r>
          </w:p>
        </w:tc>
      </w:tr>
    </w:tbl>
    <w:p w14:paraId="5B39D00B"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p>
    <w:p w14:paraId="53EF2557"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r w:rsidRPr="0034011D">
        <w:rPr>
          <w:rFonts w:ascii="Times New Roman" w:eastAsia="Times New Roman" w:hAnsi="Times New Roman" w:cs="Times New Roman"/>
          <w:b/>
          <w:sz w:val="22"/>
          <w:szCs w:val="20"/>
        </w:rPr>
        <w:t>*NOTE:  LETTER OF INTENT</w:t>
      </w:r>
    </w:p>
    <w:p w14:paraId="1878514D" w14:textId="77777777" w:rsidR="009C3BF2" w:rsidRPr="0034011D" w:rsidRDefault="009C3BF2" w:rsidP="009C3BF2">
      <w:pPr>
        <w:widowControl w:val="0"/>
        <w:spacing w:line="240" w:lineRule="auto"/>
        <w:ind w:left="720"/>
        <w:jc w:val="both"/>
        <w:rPr>
          <w:rFonts w:ascii="Times New Roman" w:eastAsia="Times New Roman" w:hAnsi="Times New Roman" w:cs="Times New Roman"/>
          <w:sz w:val="22"/>
        </w:rPr>
      </w:pPr>
    </w:p>
    <w:p w14:paraId="5AD3B084" w14:textId="2964D854" w:rsidR="009C3BF2" w:rsidRPr="0034011D" w:rsidRDefault="009C3BF2" w:rsidP="009C3BF2">
      <w:pPr>
        <w:widowControl w:val="0"/>
        <w:spacing w:line="240" w:lineRule="auto"/>
        <w:jc w:val="both"/>
        <w:rPr>
          <w:rFonts w:ascii="Times New Roman" w:eastAsia="Times New Roman" w:hAnsi="Times New Roman" w:cs="Times New Roman"/>
          <w:sz w:val="22"/>
        </w:rPr>
      </w:pPr>
      <w:r w:rsidRPr="0034011D">
        <w:rPr>
          <w:rFonts w:ascii="Times New Roman" w:eastAsia="Times New Roman" w:hAnsi="Times New Roman" w:cs="Times New Roman"/>
          <w:sz w:val="22"/>
        </w:rPr>
        <w:t>Each Respondent is requested to provide a letter of intent indicating their intention to bid on this project</w:t>
      </w:r>
      <w:r w:rsidR="00D42FE2">
        <w:rPr>
          <w:rFonts w:ascii="Times New Roman" w:eastAsia="Times New Roman" w:hAnsi="Times New Roman" w:cs="Times New Roman"/>
          <w:sz w:val="22"/>
        </w:rPr>
        <w:t xml:space="preserve"> prior to </w:t>
      </w:r>
      <w:r w:rsidR="006B4F42">
        <w:rPr>
          <w:rFonts w:ascii="Times New Roman" w:eastAsia="Times New Roman" w:hAnsi="Times New Roman" w:cs="Times New Roman"/>
          <w:b/>
          <w:bCs/>
          <w:sz w:val="22"/>
        </w:rPr>
        <w:t>3</w:t>
      </w:r>
      <w:r w:rsidR="00D42FE2" w:rsidRPr="00D42FE2">
        <w:rPr>
          <w:rFonts w:ascii="Times New Roman" w:eastAsia="Times New Roman" w:hAnsi="Times New Roman" w:cs="Times New Roman"/>
          <w:b/>
          <w:bCs/>
          <w:sz w:val="22"/>
        </w:rPr>
        <w:t>:00 p.m. Central Time</w:t>
      </w:r>
      <w:r w:rsidR="00D42FE2">
        <w:rPr>
          <w:rFonts w:ascii="Times New Roman" w:eastAsia="Times New Roman" w:hAnsi="Times New Roman" w:cs="Times New Roman"/>
          <w:sz w:val="22"/>
        </w:rPr>
        <w:t xml:space="preserve"> on </w:t>
      </w:r>
      <w:r w:rsidR="00D42FE2" w:rsidRPr="00D42FE2">
        <w:rPr>
          <w:rFonts w:ascii="Times New Roman" w:eastAsia="Times New Roman" w:hAnsi="Times New Roman" w:cs="Times New Roman"/>
          <w:b/>
          <w:bCs/>
          <w:sz w:val="22"/>
        </w:rPr>
        <w:t>12/6/2019</w:t>
      </w:r>
      <w:r w:rsidRPr="0034011D">
        <w:rPr>
          <w:rFonts w:ascii="Times New Roman" w:eastAsia="Times New Roman" w:hAnsi="Times New Roman" w:cs="Times New Roman"/>
          <w:sz w:val="22"/>
        </w:rPr>
        <w:t>.  This letter must be on company letterhead and signed by the Respondent’s authorized representative.  The letter of intent may be emailed to</w:t>
      </w:r>
      <w:r w:rsidR="00EF4A34">
        <w:rPr>
          <w:rFonts w:ascii="Times New Roman" w:eastAsia="Times New Roman" w:hAnsi="Times New Roman" w:cs="Times New Roman"/>
          <w:sz w:val="22"/>
        </w:rPr>
        <w:t xml:space="preserve"> </w:t>
      </w:r>
      <w:r w:rsidR="00794571">
        <w:rPr>
          <w:rFonts w:ascii="Times New Roman" w:eastAsia="Times New Roman" w:hAnsi="Times New Roman" w:cs="Times New Roman"/>
          <w:sz w:val="22"/>
        </w:rPr>
        <w:t>Adam Brown</w:t>
      </w:r>
      <w:r w:rsidR="00EF4A34">
        <w:rPr>
          <w:rFonts w:ascii="Times New Roman" w:eastAsia="Times New Roman" w:hAnsi="Times New Roman" w:cs="Times New Roman"/>
          <w:sz w:val="22"/>
        </w:rPr>
        <w:t xml:space="preserve"> (</w:t>
      </w:r>
      <w:r w:rsidR="00794571">
        <w:rPr>
          <w:rFonts w:ascii="Times New Roman" w:eastAsia="Times New Roman" w:hAnsi="Times New Roman" w:cs="Times New Roman"/>
          <w:sz w:val="22"/>
        </w:rPr>
        <w:t>adam</w:t>
      </w:r>
      <w:r w:rsidR="00EF4A34" w:rsidRPr="00EF4A34">
        <w:rPr>
          <w:rFonts w:ascii="Times New Roman" w:eastAsia="Times New Roman" w:hAnsi="Times New Roman" w:cs="Times New Roman"/>
          <w:sz w:val="22"/>
        </w:rPr>
        <w:t>@al911board.com</w:t>
      </w:r>
      <w:r w:rsidR="00EF4A34">
        <w:rPr>
          <w:rFonts w:ascii="Times New Roman" w:eastAsia="Times New Roman" w:hAnsi="Times New Roman" w:cs="Times New Roman"/>
          <w:sz w:val="22"/>
        </w:rPr>
        <w:t>)</w:t>
      </w:r>
      <w:r w:rsidRPr="0034011D">
        <w:rPr>
          <w:rFonts w:ascii="Times New Roman" w:eastAsia="Times New Roman" w:hAnsi="Times New Roman" w:cs="Times New Roman"/>
          <w:sz w:val="22"/>
        </w:rPr>
        <w:t>.</w:t>
      </w:r>
    </w:p>
    <w:p w14:paraId="0627A4FA" w14:textId="77777777" w:rsidR="009C3BF2" w:rsidRPr="0034011D" w:rsidRDefault="009C3BF2" w:rsidP="009C3BF2">
      <w:pPr>
        <w:spacing w:line="240" w:lineRule="auto"/>
        <w:jc w:val="both"/>
        <w:rPr>
          <w:rFonts w:ascii="Times New Roman" w:hAnsi="Times New Roman" w:cs="Times New Roman"/>
        </w:rPr>
      </w:pPr>
    </w:p>
    <w:p w14:paraId="6567C845" w14:textId="647C48AF" w:rsidR="009C3BF2" w:rsidRPr="0034011D" w:rsidRDefault="00527536" w:rsidP="00BF296A">
      <w:pPr>
        <w:pStyle w:val="Heading2"/>
        <w:rPr>
          <w:rFonts w:ascii="Times New Roman" w:hAnsi="Times New Roman" w:cs="Times New Roman"/>
        </w:rPr>
      </w:pPr>
      <w:bookmarkStart w:id="3" w:name="_Toc13833577"/>
      <w:r w:rsidRPr="0034011D">
        <w:rPr>
          <w:rFonts w:ascii="Times New Roman" w:hAnsi="Times New Roman" w:cs="Times New Roman"/>
        </w:rPr>
        <w:t>1.2</w:t>
      </w:r>
      <w:r w:rsidRPr="0034011D">
        <w:rPr>
          <w:rFonts w:ascii="Times New Roman" w:hAnsi="Times New Roman" w:cs="Times New Roman"/>
        </w:rPr>
        <w:tab/>
      </w:r>
      <w:r w:rsidR="009C3BF2" w:rsidRPr="0034011D">
        <w:rPr>
          <w:rFonts w:ascii="Times New Roman" w:hAnsi="Times New Roman" w:cs="Times New Roman"/>
        </w:rPr>
        <w:t>QUESTION/INQUIRY PROCESS</w:t>
      </w:r>
      <w:bookmarkEnd w:id="3"/>
    </w:p>
    <w:p w14:paraId="597AE079" w14:textId="77777777" w:rsidR="009C3BF2" w:rsidRPr="0034011D" w:rsidRDefault="009C3BF2" w:rsidP="009C3BF2">
      <w:pPr>
        <w:spacing w:line="240" w:lineRule="auto"/>
        <w:jc w:val="both"/>
        <w:rPr>
          <w:rFonts w:ascii="Times New Roman" w:hAnsi="Times New Roman" w:cs="Times New Roman"/>
        </w:rPr>
      </w:pPr>
    </w:p>
    <w:p w14:paraId="5A0260E4" w14:textId="3D04D791"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lastRenderedPageBreak/>
        <w:t xml:space="preserve">All questions/inquiries regarding this RFP must be submitted in writing by the deadline of </w:t>
      </w:r>
      <w:r w:rsidRPr="0034011D">
        <w:rPr>
          <w:rFonts w:ascii="Times New Roman" w:hAnsi="Times New Roman" w:cs="Times New Roman"/>
          <w:b/>
        </w:rPr>
        <w:t xml:space="preserve">3:00 p.m. </w:t>
      </w:r>
      <w:r w:rsidR="00B86C1C" w:rsidRPr="0034011D">
        <w:rPr>
          <w:rFonts w:ascii="Times New Roman" w:hAnsi="Times New Roman" w:cs="Times New Roman"/>
          <w:b/>
        </w:rPr>
        <w:t>Central</w:t>
      </w:r>
      <w:r w:rsidRPr="0034011D">
        <w:rPr>
          <w:rFonts w:ascii="Times New Roman" w:hAnsi="Times New Roman" w:cs="Times New Roman"/>
          <w:b/>
        </w:rPr>
        <w:t xml:space="preserve"> Time</w:t>
      </w:r>
      <w:r w:rsidRPr="0034011D">
        <w:rPr>
          <w:rFonts w:ascii="Times New Roman" w:hAnsi="Times New Roman" w:cs="Times New Roman"/>
        </w:rPr>
        <w:t xml:space="preserve"> on </w:t>
      </w:r>
      <w:r w:rsidR="00CB1349">
        <w:rPr>
          <w:rFonts w:ascii="Times New Roman" w:hAnsi="Times New Roman" w:cs="Times New Roman"/>
          <w:b/>
        </w:rPr>
        <w:t>12/13/2019</w:t>
      </w:r>
      <w:r w:rsidRPr="0034011D">
        <w:rPr>
          <w:rFonts w:ascii="Times New Roman" w:hAnsi="Times New Roman" w:cs="Times New Roman"/>
        </w:rPr>
        <w:t xml:space="preserve">.  Questions/Inquiries may be submitted in </w:t>
      </w:r>
      <w:r w:rsidRPr="00104987">
        <w:rPr>
          <w:rFonts w:ascii="Times New Roman" w:hAnsi="Times New Roman" w:cs="Times New Roman"/>
          <w:b/>
        </w:rPr>
        <w:t>Attachment E, Q&amp;A Template</w:t>
      </w:r>
      <w:r w:rsidRPr="0034011D">
        <w:rPr>
          <w:rFonts w:ascii="Times New Roman" w:hAnsi="Times New Roman" w:cs="Times New Roman"/>
        </w:rPr>
        <w:t>, via email to</w:t>
      </w:r>
      <w:r w:rsidRPr="0034011D">
        <w:rPr>
          <w:rFonts w:ascii="Times New Roman" w:hAnsi="Times New Roman" w:cs="Times New Roman"/>
          <w:b/>
        </w:rPr>
        <w:t xml:space="preserve"> </w:t>
      </w:r>
      <w:hyperlink r:id="rId8" w:history="1">
        <w:r w:rsidR="00794571" w:rsidRPr="00696022">
          <w:rPr>
            <w:rStyle w:val="Hyperlink"/>
            <w:rFonts w:ascii="Times New Roman" w:hAnsi="Times New Roman" w:cs="Times New Roman"/>
          </w:rPr>
          <w:t>adam@al911board.com</w:t>
        </w:r>
      </w:hyperlink>
      <w:r w:rsidR="00EF4A34">
        <w:rPr>
          <w:rFonts w:ascii="Times New Roman" w:hAnsi="Times New Roman" w:cs="Times New Roman"/>
        </w:rPr>
        <w:t xml:space="preserve"> a</w:t>
      </w:r>
      <w:r w:rsidRPr="0034011D">
        <w:rPr>
          <w:rFonts w:ascii="Times New Roman" w:hAnsi="Times New Roman" w:cs="Times New Roman"/>
        </w:rPr>
        <w:t xml:space="preserve">nd must be received by the time and date indicated above.  </w:t>
      </w:r>
    </w:p>
    <w:p w14:paraId="284BE9FD" w14:textId="77777777" w:rsidR="009C3BF2" w:rsidRPr="0034011D" w:rsidRDefault="009C3BF2" w:rsidP="009C3BF2">
      <w:pPr>
        <w:spacing w:line="240" w:lineRule="auto"/>
        <w:jc w:val="both"/>
        <w:rPr>
          <w:rFonts w:ascii="Times New Roman" w:hAnsi="Times New Roman" w:cs="Times New Roman"/>
          <w:lang w:val="x-none"/>
        </w:rPr>
      </w:pPr>
    </w:p>
    <w:p w14:paraId="035C5C9D" w14:textId="42DDE8D9" w:rsidR="009C3BF2" w:rsidRPr="0034011D" w:rsidRDefault="009C3BF2" w:rsidP="009C3BF2">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Following the question/inquiry due date, </w:t>
      </w:r>
      <w:r w:rsidRPr="0034011D">
        <w:rPr>
          <w:rFonts w:ascii="Times New Roman" w:hAnsi="Times New Roman" w:cs="Times New Roman"/>
        </w:rPr>
        <w:t>the State</w:t>
      </w:r>
      <w:r w:rsidRPr="0034011D">
        <w:rPr>
          <w:rFonts w:ascii="Times New Roman" w:hAnsi="Times New Roman" w:cs="Times New Roman"/>
          <w:lang w:val="x-none"/>
        </w:rPr>
        <w:t xml:space="preserve"> will compile a list of the questions/inquiries submitted by all Respondents.  The responses will be posted according to the RF</w:t>
      </w:r>
      <w:r w:rsidRPr="0034011D">
        <w:rPr>
          <w:rFonts w:ascii="Times New Roman" w:hAnsi="Times New Roman" w:cs="Times New Roman"/>
        </w:rPr>
        <w:t>P</w:t>
      </w:r>
      <w:r w:rsidRPr="0034011D">
        <w:rPr>
          <w:rFonts w:ascii="Times New Roman" w:hAnsi="Times New Roman" w:cs="Times New Roman"/>
          <w:lang w:val="x-none"/>
        </w:rPr>
        <w:t xml:space="preserve"> timetable established in </w:t>
      </w:r>
      <w:r w:rsidRPr="00835375">
        <w:rPr>
          <w:rFonts w:ascii="Times New Roman" w:hAnsi="Times New Roman" w:cs="Times New Roman"/>
          <w:b/>
          <w:lang w:val="x-none"/>
        </w:rPr>
        <w:t xml:space="preserve">Section </w:t>
      </w:r>
      <w:r w:rsidR="001A4EF2" w:rsidRPr="00835375">
        <w:rPr>
          <w:rFonts w:ascii="Times New Roman" w:hAnsi="Times New Roman" w:cs="Times New Roman"/>
          <w:b/>
        </w:rPr>
        <w:t>1.1</w:t>
      </w:r>
      <w:r w:rsidR="008011D4" w:rsidRPr="00835375">
        <w:rPr>
          <w:rFonts w:ascii="Times New Roman" w:hAnsi="Times New Roman" w:cs="Times New Roman"/>
          <w:b/>
        </w:rPr>
        <w:t>5</w:t>
      </w:r>
      <w:r w:rsidRPr="0034011D">
        <w:rPr>
          <w:rFonts w:ascii="Times New Roman" w:hAnsi="Times New Roman" w:cs="Times New Roman"/>
          <w:lang w:val="x-none"/>
        </w:rPr>
        <w:t xml:space="preserve">.  The question/inquiry and answer link will become active after responses to all questions have been compiled.  Only answers </w:t>
      </w:r>
      <w:r w:rsidRPr="0034011D">
        <w:rPr>
          <w:rFonts w:ascii="Times New Roman" w:hAnsi="Times New Roman" w:cs="Times New Roman"/>
        </w:rPr>
        <w:t>submitted</w:t>
      </w:r>
      <w:r w:rsidRPr="0034011D">
        <w:rPr>
          <w:rFonts w:ascii="Times New Roman" w:hAnsi="Times New Roman" w:cs="Times New Roman"/>
          <w:lang w:val="x-none"/>
        </w:rPr>
        <w:t xml:space="preserve"> will be considered official and valid by the Board.  No Respondent shall rely upon, take any action, or make any decision based upon any verbal communication with any Board employee.</w:t>
      </w:r>
    </w:p>
    <w:p w14:paraId="0959B460" w14:textId="77777777" w:rsidR="009C3BF2" w:rsidRPr="0034011D" w:rsidRDefault="009C3BF2" w:rsidP="009C3BF2">
      <w:pPr>
        <w:spacing w:line="240" w:lineRule="auto"/>
        <w:jc w:val="both"/>
        <w:rPr>
          <w:rFonts w:ascii="Times New Roman" w:hAnsi="Times New Roman" w:cs="Times New Roman"/>
        </w:rPr>
      </w:pPr>
    </w:p>
    <w:p w14:paraId="51698956"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Inquiries are not to be directed to any staff member of the Board.  Such action may disqualify Respondent from further consideration for a contract resulting from this RFP.</w:t>
      </w:r>
    </w:p>
    <w:p w14:paraId="58C68680" w14:textId="77777777" w:rsidR="009C3BF2" w:rsidRPr="0034011D" w:rsidRDefault="009C3BF2" w:rsidP="009C3BF2">
      <w:pPr>
        <w:spacing w:line="240" w:lineRule="auto"/>
        <w:jc w:val="both"/>
        <w:rPr>
          <w:rFonts w:ascii="Times New Roman" w:hAnsi="Times New Roman" w:cs="Times New Roman"/>
        </w:rPr>
      </w:pPr>
    </w:p>
    <w:p w14:paraId="5322C9A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it becomes necessary to revise any part of this RFP, or if additional information is necessary for a clearer interpretation of provisions of this RFP prior to the due date for proposals, an addendum will be issued. If such addenda issuance is necessary, the Board may extend the due date and time of proposals to accommodate such additional information requirements, if required.</w:t>
      </w:r>
    </w:p>
    <w:p w14:paraId="789F97E8" w14:textId="77777777" w:rsidR="009C3BF2" w:rsidRPr="0034011D" w:rsidRDefault="009C3BF2" w:rsidP="009C3BF2">
      <w:pPr>
        <w:spacing w:line="240" w:lineRule="auto"/>
        <w:jc w:val="both"/>
        <w:rPr>
          <w:rFonts w:ascii="Times New Roman" w:hAnsi="Times New Roman" w:cs="Times New Roman"/>
        </w:rPr>
      </w:pPr>
    </w:p>
    <w:p w14:paraId="1D93A9FA" w14:textId="0EFD57AA" w:rsidR="009C3BF2" w:rsidRPr="0034011D" w:rsidRDefault="00527536" w:rsidP="00BF296A">
      <w:pPr>
        <w:pStyle w:val="Heading2"/>
        <w:rPr>
          <w:rFonts w:ascii="Times New Roman" w:hAnsi="Times New Roman" w:cs="Times New Roman"/>
        </w:rPr>
      </w:pPr>
      <w:bookmarkStart w:id="4" w:name="_Toc13833578"/>
      <w:r w:rsidRPr="0034011D">
        <w:rPr>
          <w:rFonts w:ascii="Times New Roman" w:hAnsi="Times New Roman" w:cs="Times New Roman"/>
        </w:rPr>
        <w:t>1.3</w:t>
      </w:r>
      <w:r w:rsidRPr="0034011D">
        <w:rPr>
          <w:rFonts w:ascii="Times New Roman" w:hAnsi="Times New Roman" w:cs="Times New Roman"/>
        </w:rPr>
        <w:tab/>
      </w:r>
      <w:r w:rsidR="009C3BF2" w:rsidRPr="0034011D">
        <w:rPr>
          <w:rFonts w:ascii="Times New Roman" w:hAnsi="Times New Roman" w:cs="Times New Roman"/>
        </w:rPr>
        <w:t>DUE DATE FOR PROPOSALS</w:t>
      </w:r>
      <w:bookmarkEnd w:id="4"/>
      <w:r w:rsidR="009C3BF2" w:rsidRPr="0034011D">
        <w:rPr>
          <w:rFonts w:ascii="Times New Roman" w:hAnsi="Times New Roman" w:cs="Times New Roman"/>
        </w:rPr>
        <w:t xml:space="preserve"> </w:t>
      </w:r>
    </w:p>
    <w:p w14:paraId="44EC97B0" w14:textId="77777777" w:rsidR="009C3BF2" w:rsidRPr="0034011D" w:rsidRDefault="009C3BF2" w:rsidP="009C3BF2">
      <w:pPr>
        <w:spacing w:line="240" w:lineRule="auto"/>
        <w:jc w:val="both"/>
        <w:rPr>
          <w:rFonts w:ascii="Times New Roman" w:hAnsi="Times New Roman" w:cs="Times New Roman"/>
        </w:rPr>
      </w:pPr>
    </w:p>
    <w:p w14:paraId="438419CC" w14:textId="13C333CB"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All proposals must be received at the address below by the Board no later than </w:t>
      </w:r>
      <w:r w:rsidRPr="0034011D">
        <w:rPr>
          <w:rFonts w:ascii="Times New Roman" w:hAnsi="Times New Roman" w:cs="Times New Roman"/>
          <w:b/>
          <w:bCs/>
        </w:rPr>
        <w:t>3:00 p.m. Central Time</w:t>
      </w:r>
      <w:r w:rsidRPr="0034011D">
        <w:rPr>
          <w:rFonts w:ascii="Times New Roman" w:hAnsi="Times New Roman" w:cs="Times New Roman"/>
        </w:rPr>
        <w:t xml:space="preserve"> on </w:t>
      </w:r>
      <w:r w:rsidR="005E4BE4">
        <w:rPr>
          <w:rFonts w:ascii="Times New Roman" w:hAnsi="Times New Roman" w:cs="Times New Roman"/>
          <w:b/>
        </w:rPr>
        <w:t>2/</w:t>
      </w:r>
      <w:r w:rsidR="00CB1349">
        <w:rPr>
          <w:rFonts w:ascii="Times New Roman" w:hAnsi="Times New Roman" w:cs="Times New Roman"/>
          <w:b/>
        </w:rPr>
        <w:t>14</w:t>
      </w:r>
      <w:r w:rsidR="005E4BE4">
        <w:rPr>
          <w:rFonts w:ascii="Times New Roman" w:hAnsi="Times New Roman" w:cs="Times New Roman"/>
          <w:b/>
        </w:rPr>
        <w:t>/2020</w:t>
      </w:r>
      <w:r w:rsidRPr="0034011D">
        <w:rPr>
          <w:rFonts w:ascii="Times New Roman" w:hAnsi="Times New Roman" w:cs="Times New Roman"/>
        </w:rPr>
        <w:t xml:space="preserve">. Each Respondent must submit </w:t>
      </w:r>
      <w:r w:rsidRPr="0034011D">
        <w:rPr>
          <w:rFonts w:ascii="Times New Roman" w:hAnsi="Times New Roman" w:cs="Times New Roman"/>
          <w:b/>
          <w:bCs/>
        </w:rPr>
        <w:t>one</w:t>
      </w:r>
      <w:r w:rsidRPr="0034011D">
        <w:rPr>
          <w:rFonts w:ascii="Times New Roman" w:hAnsi="Times New Roman" w:cs="Times New Roman"/>
        </w:rPr>
        <w:t xml:space="preserve"> </w:t>
      </w:r>
      <w:r w:rsidRPr="0034011D">
        <w:rPr>
          <w:rFonts w:ascii="Times New Roman" w:hAnsi="Times New Roman" w:cs="Times New Roman"/>
          <w:b/>
          <w:bCs/>
        </w:rPr>
        <w:t xml:space="preserve">original hard-copy </w:t>
      </w:r>
      <w:r w:rsidRPr="0034011D">
        <w:rPr>
          <w:rFonts w:ascii="Times New Roman" w:hAnsi="Times New Roman" w:cs="Times New Roman"/>
        </w:rPr>
        <w:t xml:space="preserve">(marked “Original”) and </w:t>
      </w:r>
      <w:r w:rsidRPr="0034011D">
        <w:rPr>
          <w:rFonts w:ascii="Times New Roman" w:hAnsi="Times New Roman" w:cs="Times New Roman"/>
          <w:b/>
        </w:rPr>
        <w:t>one hard-copy</w:t>
      </w:r>
      <w:r w:rsidRPr="0034011D">
        <w:rPr>
          <w:rFonts w:ascii="Times New Roman" w:hAnsi="Times New Roman" w:cs="Times New Roman"/>
        </w:rPr>
        <w:t xml:space="preserve"> (marked “Copy”), </w:t>
      </w:r>
      <w:r w:rsidRPr="0034011D">
        <w:rPr>
          <w:rFonts w:ascii="Times New Roman" w:hAnsi="Times New Roman" w:cs="Times New Roman"/>
          <w:b/>
          <w:bCs/>
        </w:rPr>
        <w:t xml:space="preserve">one original </w:t>
      </w:r>
      <w:r w:rsidR="008E19FA" w:rsidRPr="0034011D">
        <w:rPr>
          <w:rFonts w:ascii="Times New Roman" w:hAnsi="Times New Roman" w:cs="Times New Roman"/>
          <w:b/>
          <w:bCs/>
        </w:rPr>
        <w:t xml:space="preserve">USB drive </w:t>
      </w:r>
      <w:r w:rsidRPr="0034011D">
        <w:rPr>
          <w:rFonts w:ascii="Times New Roman" w:hAnsi="Times New Roman" w:cs="Times New Roman"/>
          <w:b/>
          <w:bCs/>
        </w:rPr>
        <w:t xml:space="preserve">(marked “Original”) and </w:t>
      </w:r>
      <w:r w:rsidR="00310FDF">
        <w:rPr>
          <w:rFonts w:ascii="Times New Roman" w:hAnsi="Times New Roman" w:cs="Times New Roman"/>
          <w:b/>
          <w:bCs/>
        </w:rPr>
        <w:t xml:space="preserve">three </w:t>
      </w:r>
      <w:r w:rsidRPr="0034011D">
        <w:rPr>
          <w:rFonts w:ascii="Times New Roman" w:hAnsi="Times New Roman" w:cs="Times New Roman"/>
          <w:b/>
        </w:rPr>
        <w:t>(</w:t>
      </w:r>
      <w:r w:rsidR="00310FDF">
        <w:rPr>
          <w:rFonts w:ascii="Times New Roman" w:hAnsi="Times New Roman" w:cs="Times New Roman"/>
          <w:b/>
        </w:rPr>
        <w:t>3</w:t>
      </w:r>
      <w:r w:rsidRPr="0034011D">
        <w:rPr>
          <w:rFonts w:ascii="Times New Roman" w:hAnsi="Times New Roman" w:cs="Times New Roman"/>
          <w:b/>
        </w:rPr>
        <w:t>)</w:t>
      </w:r>
      <w:r w:rsidRPr="0034011D">
        <w:rPr>
          <w:rFonts w:ascii="Times New Roman" w:hAnsi="Times New Roman" w:cs="Times New Roman"/>
        </w:rPr>
        <w:t xml:space="preserve"> complete copies</w:t>
      </w:r>
      <w:r w:rsidRPr="0034011D">
        <w:rPr>
          <w:rFonts w:ascii="Times New Roman" w:hAnsi="Times New Roman" w:cs="Times New Roman"/>
          <w:b/>
          <w:bCs/>
        </w:rPr>
        <w:t xml:space="preserve"> on</w:t>
      </w:r>
      <w:r w:rsidR="00D5315A">
        <w:rPr>
          <w:rFonts w:ascii="Times New Roman" w:hAnsi="Times New Roman" w:cs="Times New Roman"/>
          <w:b/>
          <w:bCs/>
        </w:rPr>
        <w:t xml:space="preserve"> SEP</w:t>
      </w:r>
      <w:r w:rsidR="00DA7758">
        <w:rPr>
          <w:rFonts w:ascii="Times New Roman" w:hAnsi="Times New Roman" w:cs="Times New Roman"/>
          <w:b/>
          <w:bCs/>
        </w:rPr>
        <w:t>A</w:t>
      </w:r>
      <w:r w:rsidR="00D5315A">
        <w:rPr>
          <w:rFonts w:ascii="Times New Roman" w:hAnsi="Times New Roman" w:cs="Times New Roman"/>
          <w:b/>
          <w:bCs/>
        </w:rPr>
        <w:t>RATE</w:t>
      </w:r>
      <w:r w:rsidRPr="0034011D">
        <w:rPr>
          <w:rFonts w:ascii="Times New Roman" w:hAnsi="Times New Roman" w:cs="Times New Roman"/>
          <w:b/>
          <w:bCs/>
        </w:rPr>
        <w:t xml:space="preserve"> </w:t>
      </w:r>
      <w:r w:rsidR="008E19FA" w:rsidRPr="0034011D">
        <w:rPr>
          <w:rFonts w:ascii="Times New Roman" w:hAnsi="Times New Roman" w:cs="Times New Roman"/>
          <w:b/>
          <w:bCs/>
        </w:rPr>
        <w:t>USB drive</w:t>
      </w:r>
      <w:r w:rsidR="00D5315A">
        <w:rPr>
          <w:rFonts w:ascii="Times New Roman" w:hAnsi="Times New Roman" w:cs="Times New Roman"/>
          <w:b/>
          <w:bCs/>
        </w:rPr>
        <w:t>s</w:t>
      </w:r>
      <w:r w:rsidRPr="0034011D">
        <w:rPr>
          <w:rFonts w:ascii="Times New Roman" w:hAnsi="Times New Roman" w:cs="Times New Roman"/>
          <w:b/>
          <w:bCs/>
        </w:rPr>
        <w:t xml:space="preserve"> </w:t>
      </w:r>
      <w:r w:rsidRPr="0034011D">
        <w:rPr>
          <w:rFonts w:ascii="Times New Roman" w:hAnsi="Times New Roman" w:cs="Times New Roman"/>
        </w:rPr>
        <w:t xml:space="preserve">of the proposal, including the </w:t>
      </w:r>
      <w:r w:rsidRPr="0034011D">
        <w:rPr>
          <w:rFonts w:ascii="Times New Roman" w:hAnsi="Times New Roman" w:cs="Times New Roman"/>
          <w:b/>
        </w:rPr>
        <w:t>Transmittal Letter</w:t>
      </w:r>
      <w:r w:rsidRPr="0034011D">
        <w:rPr>
          <w:rFonts w:ascii="Times New Roman" w:hAnsi="Times New Roman" w:cs="Times New Roman"/>
        </w:rPr>
        <w:t xml:space="preserve"> and other related documentation as required in this RFP. The </w:t>
      </w:r>
      <w:r w:rsidRPr="0034011D">
        <w:rPr>
          <w:rFonts w:ascii="Times New Roman" w:hAnsi="Times New Roman" w:cs="Times New Roman"/>
          <w:b/>
          <w:bCs/>
        </w:rPr>
        <w:t xml:space="preserve">original </w:t>
      </w:r>
      <w:r w:rsidR="00352908">
        <w:rPr>
          <w:rFonts w:ascii="Times New Roman" w:hAnsi="Times New Roman" w:cs="Times New Roman"/>
        </w:rPr>
        <w:t>USB Drive</w:t>
      </w:r>
      <w:r w:rsidRPr="0034011D">
        <w:rPr>
          <w:rFonts w:ascii="Times New Roman" w:hAnsi="Times New Roman" w:cs="Times New Roman"/>
        </w:rPr>
        <w:t xml:space="preserve"> will be considered the official response in evaluating responses for scoring and protest resolution. </w:t>
      </w:r>
      <w:r w:rsidR="00310FDF">
        <w:rPr>
          <w:rFonts w:ascii="Times New Roman" w:hAnsi="Times New Roman" w:cs="Times New Roman"/>
          <w:b/>
          <w:bCs/>
        </w:rPr>
        <w:t>A R</w:t>
      </w:r>
      <w:r w:rsidRPr="0034011D">
        <w:rPr>
          <w:rFonts w:ascii="Times New Roman" w:hAnsi="Times New Roman" w:cs="Times New Roman"/>
          <w:b/>
          <w:bCs/>
        </w:rPr>
        <w:t xml:space="preserve">espondent’s proposal on this </w:t>
      </w:r>
      <w:r w:rsidR="008E19FA" w:rsidRPr="0034011D">
        <w:rPr>
          <w:rFonts w:ascii="Times New Roman" w:hAnsi="Times New Roman" w:cs="Times New Roman"/>
          <w:b/>
          <w:bCs/>
        </w:rPr>
        <w:t>USB drive</w:t>
      </w:r>
      <w:r w:rsidRPr="0034011D">
        <w:rPr>
          <w:rFonts w:ascii="Times New Roman" w:hAnsi="Times New Roman" w:cs="Times New Roman"/>
          <w:b/>
          <w:bCs/>
        </w:rPr>
        <w:t xml:space="preserve"> may be posted on </w:t>
      </w:r>
      <w:r w:rsidR="00310FDF">
        <w:rPr>
          <w:rFonts w:ascii="Times New Roman" w:hAnsi="Times New Roman" w:cs="Times New Roman"/>
          <w:b/>
          <w:bCs/>
        </w:rPr>
        <w:t xml:space="preserve">a website maintained by the </w:t>
      </w:r>
      <w:r w:rsidRPr="0034011D">
        <w:rPr>
          <w:rFonts w:ascii="Times New Roman" w:hAnsi="Times New Roman" w:cs="Times New Roman"/>
          <w:b/>
          <w:bCs/>
        </w:rPr>
        <w:t>Board</w:t>
      </w:r>
      <w:r w:rsidR="00310FDF">
        <w:rPr>
          <w:rFonts w:ascii="Times New Roman" w:hAnsi="Times New Roman" w:cs="Times New Roman"/>
          <w:b/>
          <w:bCs/>
        </w:rPr>
        <w:t xml:space="preserve">.  </w:t>
      </w:r>
      <w:r w:rsidRPr="0034011D">
        <w:rPr>
          <w:rFonts w:ascii="Times New Roman" w:hAnsi="Times New Roman" w:cs="Times New Roman"/>
        </w:rPr>
        <w:t xml:space="preserve">Each copy of the proposal must follow the format indicated in </w:t>
      </w:r>
      <w:r w:rsidRPr="008011D4">
        <w:rPr>
          <w:rFonts w:ascii="Times New Roman" w:hAnsi="Times New Roman" w:cs="Times New Roman"/>
          <w:b/>
        </w:rPr>
        <w:t xml:space="preserve">Section </w:t>
      </w:r>
      <w:r w:rsidR="00F14B88">
        <w:rPr>
          <w:rFonts w:ascii="Times New Roman" w:hAnsi="Times New Roman" w:cs="Times New Roman"/>
          <w:b/>
        </w:rPr>
        <w:t>2</w:t>
      </w:r>
      <w:r w:rsidR="00F14B88" w:rsidRPr="0034011D">
        <w:rPr>
          <w:rFonts w:ascii="Times New Roman" w:hAnsi="Times New Roman" w:cs="Times New Roman"/>
        </w:rPr>
        <w:t xml:space="preserve"> </w:t>
      </w:r>
      <w:r w:rsidRPr="0034011D">
        <w:rPr>
          <w:rFonts w:ascii="Times New Roman" w:hAnsi="Times New Roman" w:cs="Times New Roman"/>
        </w:rPr>
        <w:t>of this document.  Unnecessarily elaborate brochures or other presentations, beyond those necessary to present a complete and effective proposal, are not desired. All proposals must be addressed to:</w:t>
      </w:r>
    </w:p>
    <w:p w14:paraId="3DDE7F4D" w14:textId="77777777" w:rsidR="009C3BF2" w:rsidRPr="0034011D" w:rsidRDefault="009C3BF2" w:rsidP="009C3BF2">
      <w:pPr>
        <w:spacing w:line="240" w:lineRule="auto"/>
        <w:jc w:val="both"/>
        <w:rPr>
          <w:rFonts w:ascii="Times New Roman" w:hAnsi="Times New Roman" w:cs="Times New Roman"/>
        </w:rPr>
      </w:pPr>
    </w:p>
    <w:p w14:paraId="1BC67ECC" w14:textId="68DA188C" w:rsidR="009C3BF2" w:rsidRPr="00352908" w:rsidRDefault="0066768F" w:rsidP="00352908">
      <w:pPr>
        <w:spacing w:line="240" w:lineRule="auto"/>
        <w:ind w:left="720"/>
        <w:jc w:val="both"/>
        <w:rPr>
          <w:rFonts w:ascii="Times New Roman" w:hAnsi="Times New Roman" w:cs="Times New Roman"/>
          <w:b/>
          <w:bCs/>
        </w:rPr>
      </w:pPr>
      <w:r w:rsidRPr="00352908">
        <w:rPr>
          <w:rFonts w:ascii="Times New Roman" w:hAnsi="Times New Roman" w:cs="Times New Roman"/>
          <w:b/>
          <w:bCs/>
        </w:rPr>
        <w:t>Alabama 9-1-1 Board</w:t>
      </w:r>
    </w:p>
    <w:p w14:paraId="27AC0B40" w14:textId="1CFE57DD" w:rsidR="002915D3" w:rsidRPr="003F36E2" w:rsidRDefault="002915D3" w:rsidP="00352908">
      <w:pPr>
        <w:spacing w:line="240" w:lineRule="auto"/>
        <w:ind w:left="720"/>
        <w:jc w:val="both"/>
        <w:rPr>
          <w:rFonts w:ascii="Times New Roman" w:hAnsi="Times New Roman" w:cs="Times New Roman"/>
          <w:b/>
          <w:bCs/>
        </w:rPr>
      </w:pPr>
      <w:r w:rsidRPr="003F36E2">
        <w:rPr>
          <w:rFonts w:ascii="Times New Roman" w:hAnsi="Times New Roman" w:cs="Times New Roman"/>
          <w:b/>
          <w:bCs/>
        </w:rPr>
        <w:t>Reference</w:t>
      </w:r>
      <w:r w:rsidR="0066768F" w:rsidRPr="003F36E2">
        <w:rPr>
          <w:rFonts w:ascii="Times New Roman" w:hAnsi="Times New Roman" w:cs="Times New Roman"/>
          <w:b/>
          <w:bCs/>
        </w:rPr>
        <w:t xml:space="preserve">: </w:t>
      </w:r>
      <w:r w:rsidR="00A6743E">
        <w:rPr>
          <w:rFonts w:ascii="Times New Roman" w:hAnsi="Times New Roman" w:cs="Times New Roman"/>
          <w:b/>
          <w:bCs/>
        </w:rPr>
        <w:t>AL-GIS-RFP-19-002</w:t>
      </w:r>
    </w:p>
    <w:p w14:paraId="28FB1913" w14:textId="4A1093F0" w:rsidR="009C3BF2" w:rsidRPr="0034011D" w:rsidRDefault="009C3BF2" w:rsidP="00352908">
      <w:pPr>
        <w:spacing w:line="240" w:lineRule="auto"/>
        <w:ind w:left="720"/>
        <w:jc w:val="both"/>
        <w:rPr>
          <w:rFonts w:ascii="Times New Roman" w:hAnsi="Times New Roman" w:cs="Times New Roman"/>
        </w:rPr>
      </w:pPr>
      <w:r w:rsidRPr="0034011D">
        <w:rPr>
          <w:rFonts w:ascii="Times New Roman" w:hAnsi="Times New Roman" w:cs="Times New Roman"/>
        </w:rPr>
        <w:t>1 Commerce S</w:t>
      </w:r>
      <w:r w:rsidR="00352908">
        <w:rPr>
          <w:rFonts w:ascii="Times New Roman" w:hAnsi="Times New Roman" w:cs="Times New Roman"/>
        </w:rPr>
        <w:t>treet</w:t>
      </w:r>
    </w:p>
    <w:p w14:paraId="43FDB3E3" w14:textId="54C6415E" w:rsidR="009C3BF2" w:rsidRPr="0034011D" w:rsidRDefault="00352908" w:rsidP="00352908">
      <w:pPr>
        <w:spacing w:line="240" w:lineRule="auto"/>
        <w:ind w:left="720"/>
        <w:jc w:val="both"/>
        <w:rPr>
          <w:rFonts w:ascii="Times New Roman" w:hAnsi="Times New Roman" w:cs="Times New Roman"/>
        </w:rPr>
      </w:pPr>
      <w:r>
        <w:rPr>
          <w:rFonts w:ascii="Times New Roman" w:hAnsi="Times New Roman" w:cs="Times New Roman"/>
        </w:rPr>
        <w:t>Suite 620</w:t>
      </w:r>
    </w:p>
    <w:p w14:paraId="76EAD7F7" w14:textId="66037D99" w:rsidR="009C3BF2" w:rsidRPr="0034011D" w:rsidRDefault="009C3BF2" w:rsidP="00352908">
      <w:pPr>
        <w:spacing w:line="240" w:lineRule="auto"/>
        <w:ind w:left="720"/>
        <w:jc w:val="both"/>
        <w:rPr>
          <w:rFonts w:ascii="Times New Roman" w:hAnsi="Times New Roman" w:cs="Times New Roman"/>
        </w:rPr>
      </w:pPr>
      <w:r w:rsidRPr="0034011D">
        <w:rPr>
          <w:rFonts w:ascii="Times New Roman" w:hAnsi="Times New Roman" w:cs="Times New Roman"/>
        </w:rPr>
        <w:t>Montgomery</w:t>
      </w:r>
      <w:r w:rsidR="0014455C">
        <w:rPr>
          <w:rFonts w:ascii="Times New Roman" w:hAnsi="Times New Roman" w:cs="Times New Roman"/>
        </w:rPr>
        <w:t>,</w:t>
      </w:r>
      <w:r w:rsidRPr="0034011D">
        <w:rPr>
          <w:rFonts w:ascii="Times New Roman" w:hAnsi="Times New Roman" w:cs="Times New Roman"/>
        </w:rPr>
        <w:t xml:space="preserve"> AL 36104</w:t>
      </w:r>
    </w:p>
    <w:p w14:paraId="2A6C0A08" w14:textId="77777777" w:rsidR="009C3BF2" w:rsidRPr="0034011D" w:rsidRDefault="009C3BF2" w:rsidP="009C3BF2">
      <w:pPr>
        <w:spacing w:line="240" w:lineRule="auto"/>
        <w:jc w:val="both"/>
        <w:rPr>
          <w:rFonts w:ascii="Times New Roman" w:hAnsi="Times New Roman" w:cs="Times New Roman"/>
        </w:rPr>
      </w:pPr>
    </w:p>
    <w:p w14:paraId="0822E209" w14:textId="5AB2CE8F" w:rsidR="009C3BF2" w:rsidRPr="003871DC" w:rsidRDefault="009C3BF2" w:rsidP="009C3BF2">
      <w:pPr>
        <w:spacing w:line="240" w:lineRule="auto"/>
        <w:jc w:val="both"/>
        <w:rPr>
          <w:rFonts w:ascii="Times New Roman" w:hAnsi="Times New Roman" w:cs="Times New Roman"/>
          <w:bCs/>
        </w:rPr>
      </w:pPr>
      <w:r w:rsidRPr="0034011D">
        <w:rPr>
          <w:rFonts w:ascii="Times New Roman" w:hAnsi="Times New Roman" w:cs="Times New Roman"/>
          <w:b/>
          <w:bCs/>
        </w:rPr>
        <w:t xml:space="preserve">If you hand-deliver solicitation responses: </w:t>
      </w:r>
      <w:r w:rsidR="003871DC" w:rsidRPr="0066768F">
        <w:rPr>
          <w:rFonts w:ascii="Times New Roman" w:hAnsi="Times New Roman" w:cs="Times New Roman"/>
          <w:bCs/>
        </w:rPr>
        <w:t>P</w:t>
      </w:r>
      <w:r w:rsidR="00345F96" w:rsidRPr="0066768F">
        <w:rPr>
          <w:rFonts w:ascii="Times New Roman" w:hAnsi="Times New Roman" w:cs="Times New Roman"/>
          <w:bCs/>
        </w:rPr>
        <w:t xml:space="preserve">roposals </w:t>
      </w:r>
      <w:r w:rsidR="003871DC" w:rsidRPr="0066768F">
        <w:rPr>
          <w:rFonts w:ascii="Times New Roman" w:hAnsi="Times New Roman" w:cs="Times New Roman"/>
          <w:bCs/>
        </w:rPr>
        <w:t>will</w:t>
      </w:r>
      <w:r w:rsidR="00345F96" w:rsidRPr="0066768F">
        <w:rPr>
          <w:rFonts w:ascii="Times New Roman" w:hAnsi="Times New Roman" w:cs="Times New Roman"/>
          <w:bCs/>
        </w:rPr>
        <w:t xml:space="preserve"> be hand delivered to the </w:t>
      </w:r>
      <w:r w:rsidR="003871DC" w:rsidRPr="0066768F">
        <w:rPr>
          <w:rFonts w:ascii="Times New Roman" w:hAnsi="Times New Roman" w:cs="Times New Roman"/>
          <w:bCs/>
        </w:rPr>
        <w:t xml:space="preserve">office of the </w:t>
      </w:r>
      <w:r w:rsidR="00345F96" w:rsidRPr="0066768F">
        <w:rPr>
          <w:rFonts w:ascii="Times New Roman" w:hAnsi="Times New Roman" w:cs="Times New Roman"/>
          <w:bCs/>
        </w:rPr>
        <w:t xml:space="preserve">Alabama </w:t>
      </w:r>
      <w:r w:rsidR="003871DC" w:rsidRPr="0066768F">
        <w:rPr>
          <w:rFonts w:ascii="Times New Roman" w:hAnsi="Times New Roman" w:cs="Times New Roman"/>
          <w:bCs/>
        </w:rPr>
        <w:t xml:space="preserve">9-1-1 Board, </w:t>
      </w:r>
      <w:r w:rsidR="003871DC" w:rsidRPr="0066768F">
        <w:rPr>
          <w:rFonts w:ascii="Times New Roman" w:hAnsi="Times New Roman" w:cs="Times New Roman"/>
        </w:rPr>
        <w:t xml:space="preserve">1 Commerce Street, </w:t>
      </w:r>
      <w:r w:rsidR="00352908">
        <w:rPr>
          <w:rFonts w:ascii="Times New Roman" w:hAnsi="Times New Roman" w:cs="Times New Roman"/>
        </w:rPr>
        <w:t>Suite 620</w:t>
      </w:r>
      <w:r w:rsidR="003871DC" w:rsidRPr="0066768F">
        <w:rPr>
          <w:rFonts w:ascii="Times New Roman" w:hAnsi="Times New Roman" w:cs="Times New Roman"/>
        </w:rPr>
        <w:t>, Montgomery</w:t>
      </w:r>
      <w:r w:rsidR="0014455C">
        <w:rPr>
          <w:rFonts w:ascii="Times New Roman" w:hAnsi="Times New Roman" w:cs="Times New Roman"/>
        </w:rPr>
        <w:t>, AL</w:t>
      </w:r>
      <w:r w:rsidR="003871DC" w:rsidRPr="0066768F">
        <w:rPr>
          <w:rFonts w:ascii="Times New Roman" w:hAnsi="Times New Roman" w:cs="Times New Roman"/>
        </w:rPr>
        <w:t xml:space="preserve"> 36104</w:t>
      </w:r>
      <w:r w:rsidR="00212490">
        <w:rPr>
          <w:rFonts w:ascii="Times New Roman" w:hAnsi="Times New Roman" w:cs="Times New Roman"/>
        </w:rPr>
        <w:t>, during regular business hours, which are Monday through Friday, 8:00 a.m. – 4:30 p.m. Central Time</w:t>
      </w:r>
      <w:r w:rsidR="00345F96" w:rsidRPr="0066768F">
        <w:rPr>
          <w:rFonts w:ascii="Times New Roman" w:hAnsi="Times New Roman" w:cs="Times New Roman"/>
          <w:bCs/>
        </w:rPr>
        <w:t>.</w:t>
      </w:r>
      <w:r w:rsidR="0066768F">
        <w:rPr>
          <w:rFonts w:ascii="Times New Roman" w:hAnsi="Times New Roman" w:cs="Times New Roman"/>
          <w:bCs/>
        </w:rPr>
        <w:t xml:space="preserve">  Due to security measures within the building, place a phone call to the office at 334-440-7911 no later</w:t>
      </w:r>
      <w:r w:rsidR="00310FDF">
        <w:rPr>
          <w:rFonts w:ascii="Times New Roman" w:hAnsi="Times New Roman" w:cs="Times New Roman"/>
          <w:bCs/>
        </w:rPr>
        <w:t xml:space="preserve"> than</w:t>
      </w:r>
      <w:r w:rsidR="0066768F">
        <w:rPr>
          <w:rFonts w:ascii="Times New Roman" w:hAnsi="Times New Roman" w:cs="Times New Roman"/>
          <w:bCs/>
        </w:rPr>
        <w:t xml:space="preserve"> forty-eight (48) hours prior to planned hand-delivery time to arrange contact with a</w:t>
      </w:r>
      <w:r w:rsidR="00887672">
        <w:rPr>
          <w:rFonts w:ascii="Times New Roman" w:hAnsi="Times New Roman" w:cs="Times New Roman"/>
          <w:bCs/>
        </w:rPr>
        <w:t xml:space="preserve"> Board </w:t>
      </w:r>
      <w:r w:rsidR="0014455C">
        <w:rPr>
          <w:rFonts w:ascii="Times New Roman" w:hAnsi="Times New Roman" w:cs="Times New Roman"/>
          <w:bCs/>
        </w:rPr>
        <w:t>employee</w:t>
      </w:r>
      <w:r w:rsidR="0066768F">
        <w:rPr>
          <w:rFonts w:ascii="Times New Roman" w:hAnsi="Times New Roman" w:cs="Times New Roman"/>
          <w:bCs/>
        </w:rPr>
        <w:t>.</w:t>
      </w:r>
    </w:p>
    <w:p w14:paraId="3D4625B2" w14:textId="77777777" w:rsidR="009C3BF2" w:rsidRPr="0034011D" w:rsidRDefault="009C3BF2" w:rsidP="009C3BF2">
      <w:pPr>
        <w:spacing w:line="240" w:lineRule="auto"/>
        <w:jc w:val="both"/>
        <w:rPr>
          <w:rFonts w:ascii="Times New Roman" w:hAnsi="Times New Roman" w:cs="Times New Roman"/>
        </w:rPr>
      </w:pPr>
    </w:p>
    <w:p w14:paraId="1C8815BA" w14:textId="126E2C74" w:rsidR="002915D3" w:rsidRPr="0034011D" w:rsidRDefault="009C3BF2" w:rsidP="002915D3">
      <w:pPr>
        <w:spacing w:line="240" w:lineRule="auto"/>
        <w:jc w:val="both"/>
        <w:rPr>
          <w:rFonts w:ascii="Times New Roman" w:hAnsi="Times New Roman" w:cs="Times New Roman"/>
        </w:rPr>
      </w:pPr>
      <w:r w:rsidRPr="0034011D">
        <w:rPr>
          <w:rFonts w:ascii="Times New Roman" w:hAnsi="Times New Roman" w:cs="Times New Roman"/>
          <w:b/>
        </w:rPr>
        <w:lastRenderedPageBreak/>
        <w:t>If you ship or mail solicitation responses:</w:t>
      </w:r>
      <w:r w:rsidRPr="0034011D">
        <w:rPr>
          <w:rFonts w:ascii="Times New Roman" w:hAnsi="Times New Roman" w:cs="Times New Roman"/>
        </w:rPr>
        <w:t xml:space="preserve"> United States Postal Express and Certif</w:t>
      </w:r>
      <w:r w:rsidR="002915D3" w:rsidRPr="0034011D">
        <w:rPr>
          <w:rFonts w:ascii="Times New Roman" w:hAnsi="Times New Roman" w:cs="Times New Roman"/>
        </w:rPr>
        <w:t>ied Mail are both delivered to:</w:t>
      </w:r>
    </w:p>
    <w:p w14:paraId="081160DF" w14:textId="77777777" w:rsidR="002915D3" w:rsidRPr="0034011D" w:rsidRDefault="002915D3" w:rsidP="002915D3">
      <w:pPr>
        <w:spacing w:line="240" w:lineRule="auto"/>
        <w:jc w:val="both"/>
        <w:rPr>
          <w:rFonts w:ascii="Times New Roman" w:hAnsi="Times New Roman" w:cs="Times New Roman"/>
        </w:rPr>
      </w:pPr>
    </w:p>
    <w:p w14:paraId="3B34F2F8" w14:textId="0914EEC7" w:rsidR="002915D3" w:rsidRPr="003F36E2" w:rsidRDefault="0066768F" w:rsidP="003F36E2">
      <w:pPr>
        <w:spacing w:line="240" w:lineRule="auto"/>
        <w:ind w:left="720"/>
        <w:jc w:val="both"/>
        <w:rPr>
          <w:rFonts w:ascii="Times New Roman" w:hAnsi="Times New Roman" w:cs="Times New Roman"/>
          <w:b/>
          <w:bCs/>
        </w:rPr>
      </w:pPr>
      <w:r w:rsidRPr="003F36E2">
        <w:rPr>
          <w:rFonts w:ascii="Times New Roman" w:hAnsi="Times New Roman" w:cs="Times New Roman"/>
          <w:b/>
          <w:bCs/>
        </w:rPr>
        <w:t>Alabama 9-1-1 Board</w:t>
      </w:r>
    </w:p>
    <w:p w14:paraId="5D29DAE5" w14:textId="647D7573" w:rsidR="002915D3" w:rsidRPr="003F36E2" w:rsidRDefault="002915D3" w:rsidP="003F36E2">
      <w:pPr>
        <w:spacing w:line="240" w:lineRule="auto"/>
        <w:ind w:left="720"/>
        <w:jc w:val="both"/>
        <w:rPr>
          <w:rFonts w:ascii="Times New Roman" w:hAnsi="Times New Roman" w:cs="Times New Roman"/>
          <w:b/>
          <w:bCs/>
        </w:rPr>
      </w:pPr>
      <w:r w:rsidRPr="003F36E2">
        <w:rPr>
          <w:rFonts w:ascii="Times New Roman" w:hAnsi="Times New Roman" w:cs="Times New Roman"/>
          <w:b/>
          <w:bCs/>
        </w:rPr>
        <w:t>Reference</w:t>
      </w:r>
      <w:r w:rsidR="003871DC" w:rsidRPr="003F36E2">
        <w:rPr>
          <w:rFonts w:ascii="Times New Roman" w:hAnsi="Times New Roman" w:cs="Times New Roman"/>
          <w:b/>
          <w:bCs/>
        </w:rPr>
        <w:t xml:space="preserve">: </w:t>
      </w:r>
      <w:r w:rsidR="00F14B88">
        <w:rPr>
          <w:rFonts w:ascii="Times New Roman" w:hAnsi="Times New Roman" w:cs="Times New Roman"/>
          <w:b/>
          <w:bCs/>
        </w:rPr>
        <w:t>AL-GIS-RFP-19-002</w:t>
      </w:r>
    </w:p>
    <w:p w14:paraId="0B5A0C5E" w14:textId="0D5D0D83" w:rsidR="002915D3" w:rsidRPr="0034011D" w:rsidRDefault="002915D3" w:rsidP="003F36E2">
      <w:pPr>
        <w:spacing w:line="240" w:lineRule="auto"/>
        <w:ind w:left="720"/>
        <w:jc w:val="both"/>
        <w:rPr>
          <w:rFonts w:ascii="Times New Roman" w:hAnsi="Times New Roman" w:cs="Times New Roman"/>
        </w:rPr>
      </w:pPr>
      <w:r w:rsidRPr="0034011D">
        <w:rPr>
          <w:rFonts w:ascii="Times New Roman" w:hAnsi="Times New Roman" w:cs="Times New Roman"/>
        </w:rPr>
        <w:t>1 Commerce S</w:t>
      </w:r>
      <w:r w:rsidR="003F36E2">
        <w:rPr>
          <w:rFonts w:ascii="Times New Roman" w:hAnsi="Times New Roman" w:cs="Times New Roman"/>
        </w:rPr>
        <w:t>treet</w:t>
      </w:r>
    </w:p>
    <w:p w14:paraId="189935D0" w14:textId="4825D691" w:rsidR="002915D3" w:rsidRPr="0034011D" w:rsidRDefault="00352908" w:rsidP="003F36E2">
      <w:pPr>
        <w:spacing w:line="240" w:lineRule="auto"/>
        <w:ind w:left="720"/>
        <w:jc w:val="both"/>
        <w:rPr>
          <w:rFonts w:ascii="Times New Roman" w:hAnsi="Times New Roman" w:cs="Times New Roman"/>
        </w:rPr>
      </w:pPr>
      <w:r>
        <w:rPr>
          <w:rFonts w:ascii="Times New Roman" w:hAnsi="Times New Roman" w:cs="Times New Roman"/>
        </w:rPr>
        <w:t>Suite 620</w:t>
      </w:r>
    </w:p>
    <w:p w14:paraId="48B220DD" w14:textId="77777777" w:rsidR="002915D3" w:rsidRPr="0034011D" w:rsidRDefault="002915D3" w:rsidP="003F36E2">
      <w:pPr>
        <w:spacing w:line="240" w:lineRule="auto"/>
        <w:ind w:left="720"/>
        <w:jc w:val="both"/>
        <w:rPr>
          <w:rFonts w:ascii="Times New Roman" w:hAnsi="Times New Roman" w:cs="Times New Roman"/>
        </w:rPr>
      </w:pPr>
      <w:r w:rsidRPr="0034011D">
        <w:rPr>
          <w:rFonts w:ascii="Times New Roman" w:hAnsi="Times New Roman" w:cs="Times New Roman"/>
        </w:rPr>
        <w:t>Montgomery AL, 36104</w:t>
      </w:r>
    </w:p>
    <w:p w14:paraId="68DE9ECF" w14:textId="77777777" w:rsidR="002915D3" w:rsidRPr="0034011D" w:rsidRDefault="002915D3" w:rsidP="009C3BF2">
      <w:pPr>
        <w:spacing w:line="240" w:lineRule="auto"/>
        <w:jc w:val="both"/>
        <w:rPr>
          <w:rFonts w:ascii="Times New Roman" w:hAnsi="Times New Roman" w:cs="Times New Roman"/>
        </w:rPr>
      </w:pPr>
    </w:p>
    <w:p w14:paraId="472100DE" w14:textId="1B034E4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It is the responsibility of the Respondent to make sure that solicitation responses are received on or before the designated time and date.  Late submissions will not be accepted.</w:t>
      </w:r>
    </w:p>
    <w:p w14:paraId="582B315E" w14:textId="77777777" w:rsidR="009C3BF2" w:rsidRPr="0034011D" w:rsidRDefault="009C3BF2" w:rsidP="009C3BF2">
      <w:pPr>
        <w:spacing w:line="240" w:lineRule="auto"/>
        <w:jc w:val="both"/>
        <w:rPr>
          <w:rFonts w:ascii="Times New Roman" w:hAnsi="Times New Roman" w:cs="Times New Roman"/>
        </w:rPr>
      </w:pPr>
    </w:p>
    <w:p w14:paraId="0C11D27F" w14:textId="464C4D82"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Regardless of delivery method, all proposal packages must be </w:t>
      </w:r>
      <w:r w:rsidRPr="00310FDF">
        <w:rPr>
          <w:rFonts w:ascii="Times New Roman" w:hAnsi="Times New Roman" w:cs="Times New Roman"/>
          <w:b/>
        </w:rPr>
        <w:t>sealed</w:t>
      </w:r>
      <w:r w:rsidR="00310FDF">
        <w:rPr>
          <w:rFonts w:ascii="Times New Roman" w:hAnsi="Times New Roman" w:cs="Times New Roman"/>
          <w:bCs/>
        </w:rPr>
        <w:t xml:space="preserve"> </w:t>
      </w:r>
      <w:r w:rsidRPr="00310FDF">
        <w:rPr>
          <w:rFonts w:ascii="Times New Roman" w:hAnsi="Times New Roman" w:cs="Times New Roman"/>
          <w:bCs/>
        </w:rPr>
        <w:t>and</w:t>
      </w:r>
      <w:r w:rsidRPr="0034011D">
        <w:rPr>
          <w:rFonts w:ascii="Times New Roman" w:hAnsi="Times New Roman" w:cs="Times New Roman"/>
        </w:rPr>
        <w:t xml:space="preserve"> </w:t>
      </w:r>
      <w:r w:rsidRPr="00305F06">
        <w:rPr>
          <w:rFonts w:ascii="Times New Roman" w:hAnsi="Times New Roman" w:cs="Times New Roman"/>
          <w:b/>
          <w:bCs/>
        </w:rPr>
        <w:t>clearly marked with the RFP number, due date, and time due</w:t>
      </w:r>
      <w:r w:rsidRPr="0034011D">
        <w:rPr>
          <w:rFonts w:ascii="Times New Roman" w:hAnsi="Times New Roman" w:cs="Times New Roman"/>
        </w:rPr>
        <w:t>.  Unsealed bids will not</w:t>
      </w:r>
      <w:r w:rsidR="001A4EF2" w:rsidRPr="0034011D">
        <w:rPr>
          <w:rFonts w:ascii="Times New Roman" w:hAnsi="Times New Roman" w:cs="Times New Roman"/>
        </w:rPr>
        <w:t xml:space="preserve"> be</w:t>
      </w:r>
      <w:r w:rsidRPr="0034011D">
        <w:rPr>
          <w:rFonts w:ascii="Times New Roman" w:hAnsi="Times New Roman" w:cs="Times New Roman"/>
        </w:rPr>
        <w:t xml:space="preserve"> accepted. Any proposal not received by the due date and time will not be considered. Any late proposals will be returned, unopened, to the Respondent upon request. All rejected proposals not claimed within 30 days of the proposal due date will be destroyed.</w:t>
      </w:r>
    </w:p>
    <w:p w14:paraId="22C50278" w14:textId="77777777" w:rsidR="009C3BF2" w:rsidRPr="0034011D" w:rsidRDefault="009C3BF2" w:rsidP="009C3BF2">
      <w:pPr>
        <w:spacing w:line="240" w:lineRule="auto"/>
        <w:jc w:val="both"/>
        <w:rPr>
          <w:rFonts w:ascii="Times New Roman" w:hAnsi="Times New Roman" w:cs="Times New Roman"/>
        </w:rPr>
      </w:pPr>
    </w:p>
    <w:p w14:paraId="7AFC6F23" w14:textId="68235DB9"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No more than one proposal per Respondent may be submitted.</w:t>
      </w:r>
      <w:r w:rsidR="00310FDF">
        <w:rPr>
          <w:rFonts w:ascii="Times New Roman" w:hAnsi="Times New Roman" w:cs="Times New Roman"/>
        </w:rPr>
        <w:t xml:space="preserve">  Respondents</w:t>
      </w:r>
      <w:r w:rsidR="00310FDF" w:rsidRPr="00310FDF">
        <w:rPr>
          <w:rFonts w:ascii="Times New Roman" w:hAnsi="Times New Roman" w:cs="Times New Roman"/>
        </w:rPr>
        <w:t xml:space="preserve"> may supply different options within a single proposal. </w:t>
      </w:r>
      <w:r w:rsidRPr="0034011D">
        <w:rPr>
          <w:rFonts w:ascii="Times New Roman" w:hAnsi="Times New Roman" w:cs="Times New Roman"/>
        </w:rPr>
        <w:t xml:space="preserve"> </w:t>
      </w:r>
    </w:p>
    <w:p w14:paraId="41407EBC" w14:textId="77777777" w:rsidR="009C3BF2" w:rsidRPr="0034011D" w:rsidRDefault="009C3BF2" w:rsidP="009C3BF2">
      <w:pPr>
        <w:spacing w:line="240" w:lineRule="auto"/>
        <w:jc w:val="both"/>
        <w:rPr>
          <w:rFonts w:ascii="Times New Roman" w:hAnsi="Times New Roman" w:cs="Times New Roman"/>
        </w:rPr>
      </w:pPr>
    </w:p>
    <w:p w14:paraId="624AD7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Neither the State nor the Board accepts any obligations for costs incurred by Respondents in anticipation of being awarded a contract.</w:t>
      </w:r>
    </w:p>
    <w:p w14:paraId="6C2F993E" w14:textId="77777777" w:rsidR="009C3BF2" w:rsidRPr="0034011D" w:rsidRDefault="009C3BF2" w:rsidP="009C3BF2">
      <w:pPr>
        <w:spacing w:line="240" w:lineRule="auto"/>
        <w:jc w:val="both"/>
        <w:rPr>
          <w:rFonts w:ascii="Times New Roman" w:hAnsi="Times New Roman" w:cs="Times New Roman"/>
        </w:rPr>
      </w:pPr>
    </w:p>
    <w:p w14:paraId="2A666ED5" w14:textId="2818D26D" w:rsidR="009C3BF2" w:rsidRPr="0034011D" w:rsidRDefault="00527536" w:rsidP="00BF296A">
      <w:pPr>
        <w:pStyle w:val="Heading2"/>
        <w:rPr>
          <w:rFonts w:ascii="Times New Roman" w:hAnsi="Times New Roman" w:cs="Times New Roman"/>
        </w:rPr>
      </w:pPr>
      <w:bookmarkStart w:id="5" w:name="_Toc13833579"/>
      <w:r w:rsidRPr="0034011D">
        <w:rPr>
          <w:rFonts w:ascii="Times New Roman" w:hAnsi="Times New Roman" w:cs="Times New Roman"/>
        </w:rPr>
        <w:t>1.4</w:t>
      </w:r>
      <w:r w:rsidRPr="0034011D">
        <w:rPr>
          <w:rFonts w:ascii="Times New Roman" w:hAnsi="Times New Roman" w:cs="Times New Roman"/>
        </w:rPr>
        <w:tab/>
      </w:r>
      <w:r w:rsidR="009C3BF2" w:rsidRPr="0034011D">
        <w:rPr>
          <w:rFonts w:ascii="Times New Roman" w:hAnsi="Times New Roman" w:cs="Times New Roman"/>
        </w:rPr>
        <w:t>PRE-PROPOSAL CONFERENCE</w:t>
      </w:r>
      <w:bookmarkEnd w:id="5"/>
    </w:p>
    <w:p w14:paraId="36B69D66" w14:textId="77777777" w:rsidR="009C3BF2" w:rsidRPr="0034011D" w:rsidRDefault="009C3BF2" w:rsidP="009C3BF2">
      <w:pPr>
        <w:spacing w:line="240" w:lineRule="auto"/>
        <w:jc w:val="both"/>
        <w:rPr>
          <w:rFonts w:ascii="Times New Roman" w:hAnsi="Times New Roman" w:cs="Times New Roman"/>
        </w:rPr>
      </w:pPr>
    </w:p>
    <w:p w14:paraId="16C1187D" w14:textId="50AB763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w:t>
      </w:r>
      <w:r w:rsidR="001E7FC5" w:rsidRPr="0034011D">
        <w:rPr>
          <w:rFonts w:ascii="Times New Roman" w:hAnsi="Times New Roman" w:cs="Times New Roman"/>
        </w:rPr>
        <w:t xml:space="preserve">mandatory </w:t>
      </w:r>
      <w:r w:rsidRPr="0034011D">
        <w:rPr>
          <w:rFonts w:ascii="Times New Roman" w:hAnsi="Times New Roman" w:cs="Times New Roman"/>
        </w:rPr>
        <w:t xml:space="preserve">pre-proposal conference will be held on </w:t>
      </w:r>
      <w:r w:rsidR="00CB1349">
        <w:rPr>
          <w:rFonts w:ascii="Times New Roman" w:hAnsi="Times New Roman" w:cs="Times New Roman"/>
          <w:b/>
        </w:rPr>
        <w:t>12/3/2019</w:t>
      </w:r>
      <w:r w:rsidRPr="0034011D">
        <w:rPr>
          <w:rFonts w:ascii="Times New Roman" w:hAnsi="Times New Roman" w:cs="Times New Roman"/>
        </w:rPr>
        <w:t xml:space="preserve"> at </w:t>
      </w:r>
      <w:r w:rsidRPr="0034011D">
        <w:rPr>
          <w:rFonts w:ascii="Times New Roman" w:hAnsi="Times New Roman" w:cs="Times New Roman"/>
          <w:b/>
        </w:rPr>
        <w:t>1 Commerce S</w:t>
      </w:r>
      <w:r w:rsidR="00315512">
        <w:rPr>
          <w:rFonts w:ascii="Times New Roman" w:hAnsi="Times New Roman" w:cs="Times New Roman"/>
          <w:b/>
        </w:rPr>
        <w:t>treet</w:t>
      </w:r>
      <w:r w:rsidR="0014455C">
        <w:rPr>
          <w:rFonts w:ascii="Times New Roman" w:hAnsi="Times New Roman" w:cs="Times New Roman"/>
          <w:b/>
        </w:rPr>
        <w:t>,</w:t>
      </w:r>
      <w:r w:rsidR="00F14B88">
        <w:rPr>
          <w:rFonts w:ascii="Times New Roman" w:hAnsi="Times New Roman" w:cs="Times New Roman"/>
          <w:b/>
        </w:rPr>
        <w:t xml:space="preserve"> Suite 620,</w:t>
      </w:r>
      <w:r w:rsidRPr="0034011D">
        <w:rPr>
          <w:rFonts w:ascii="Times New Roman" w:hAnsi="Times New Roman" w:cs="Times New Roman"/>
          <w:b/>
        </w:rPr>
        <w:t xml:space="preserve"> </w:t>
      </w:r>
      <w:r w:rsidR="005610F4" w:rsidRPr="0034011D">
        <w:rPr>
          <w:rFonts w:ascii="Times New Roman" w:hAnsi="Times New Roman" w:cs="Times New Roman"/>
          <w:b/>
        </w:rPr>
        <w:t>Montgomery</w:t>
      </w:r>
      <w:r w:rsidR="0014455C">
        <w:rPr>
          <w:rFonts w:ascii="Times New Roman" w:hAnsi="Times New Roman" w:cs="Times New Roman"/>
          <w:b/>
        </w:rPr>
        <w:t>,</w:t>
      </w:r>
      <w:r w:rsidRPr="0034011D">
        <w:rPr>
          <w:rFonts w:ascii="Times New Roman" w:hAnsi="Times New Roman" w:cs="Times New Roman"/>
          <w:b/>
        </w:rPr>
        <w:t xml:space="preserve"> AL 36104</w:t>
      </w:r>
      <w:r w:rsidR="005E4BE4">
        <w:rPr>
          <w:rFonts w:ascii="Times New Roman" w:hAnsi="Times New Roman" w:cs="Times New Roman"/>
          <w:b/>
        </w:rPr>
        <w:t xml:space="preserve">, at </w:t>
      </w:r>
      <w:r w:rsidR="00CB1349">
        <w:rPr>
          <w:rFonts w:ascii="Times New Roman" w:hAnsi="Times New Roman" w:cs="Times New Roman"/>
          <w:b/>
        </w:rPr>
        <w:t>10</w:t>
      </w:r>
      <w:r w:rsidR="005E4BE4">
        <w:rPr>
          <w:rFonts w:ascii="Times New Roman" w:hAnsi="Times New Roman" w:cs="Times New Roman"/>
          <w:b/>
        </w:rPr>
        <w:t xml:space="preserve">:00 </w:t>
      </w:r>
      <w:r w:rsidR="00305F06">
        <w:rPr>
          <w:rFonts w:ascii="Times New Roman" w:hAnsi="Times New Roman" w:cs="Times New Roman"/>
          <w:b/>
        </w:rPr>
        <w:t>a.m. Central Time</w:t>
      </w:r>
      <w:r w:rsidRPr="0034011D">
        <w:rPr>
          <w:rFonts w:ascii="Times New Roman" w:hAnsi="Times New Roman" w:cs="Times New Roman"/>
          <w:b/>
        </w:rPr>
        <w:t>.</w:t>
      </w:r>
      <w:r w:rsidRPr="0034011D">
        <w:rPr>
          <w:rFonts w:ascii="Times New Roman" w:hAnsi="Times New Roman" w:cs="Times New Roman"/>
        </w:rPr>
        <w:t xml:space="preserve">  </w:t>
      </w:r>
      <w:r w:rsidRPr="0034011D">
        <w:rPr>
          <w:rFonts w:ascii="Times New Roman" w:hAnsi="Times New Roman" w:cs="Times New Roman"/>
          <w:u w:val="single"/>
        </w:rPr>
        <w:t>While the intent of the pre-</w:t>
      </w:r>
      <w:r w:rsidR="003F36E2">
        <w:rPr>
          <w:rFonts w:ascii="Times New Roman" w:hAnsi="Times New Roman" w:cs="Times New Roman"/>
          <w:u w:val="single"/>
        </w:rPr>
        <w:t>proposal</w:t>
      </w:r>
      <w:r w:rsidRPr="0034011D">
        <w:rPr>
          <w:rFonts w:ascii="Times New Roman" w:hAnsi="Times New Roman" w:cs="Times New Roman"/>
          <w:u w:val="single"/>
        </w:rPr>
        <w:t xml:space="preserve"> is </w:t>
      </w:r>
      <w:r w:rsidR="001E7FC5" w:rsidRPr="0034011D">
        <w:rPr>
          <w:rFonts w:ascii="Times New Roman" w:hAnsi="Times New Roman" w:cs="Times New Roman"/>
          <w:u w:val="single"/>
        </w:rPr>
        <w:t xml:space="preserve">on-site </w:t>
      </w:r>
      <w:r w:rsidRPr="0034011D">
        <w:rPr>
          <w:rFonts w:ascii="Times New Roman" w:hAnsi="Times New Roman" w:cs="Times New Roman"/>
          <w:u w:val="single"/>
        </w:rPr>
        <w:t>participation, participation can include attendance via a conference bridge.  Specific conference bridge information will be provided in an addendum to this RFP.</w:t>
      </w:r>
    </w:p>
    <w:p w14:paraId="08D5435D" w14:textId="77777777" w:rsidR="009C3BF2" w:rsidRPr="0034011D" w:rsidRDefault="009C3BF2" w:rsidP="009C3BF2">
      <w:pPr>
        <w:spacing w:line="240" w:lineRule="auto"/>
        <w:jc w:val="both"/>
        <w:rPr>
          <w:rFonts w:ascii="Times New Roman" w:hAnsi="Times New Roman" w:cs="Times New Roman"/>
        </w:rPr>
      </w:pPr>
    </w:p>
    <w:p w14:paraId="7885F2FD"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At this conference, potential respondents may ask questions about the RFP and the RFP process. Respondents are reminded that no answers issued verbally at the conference are binding on the State or the Board and any information provided at the conference, unless it is later issued in writing, also is not binding on the Board.</w:t>
      </w:r>
    </w:p>
    <w:p w14:paraId="45C7DA8E" w14:textId="77777777" w:rsidR="009C3BF2" w:rsidRPr="0034011D" w:rsidRDefault="009C3BF2" w:rsidP="009C3BF2">
      <w:pPr>
        <w:spacing w:line="240" w:lineRule="auto"/>
        <w:jc w:val="both"/>
        <w:rPr>
          <w:rFonts w:ascii="Times New Roman" w:hAnsi="Times New Roman" w:cs="Times New Roman"/>
        </w:rPr>
      </w:pPr>
    </w:p>
    <w:p w14:paraId="1F18632A" w14:textId="5B4D65E1" w:rsidR="009C3BF2" w:rsidRPr="0034011D" w:rsidRDefault="00527536" w:rsidP="00BF296A">
      <w:pPr>
        <w:pStyle w:val="Heading2"/>
        <w:rPr>
          <w:rFonts w:ascii="Times New Roman" w:hAnsi="Times New Roman" w:cs="Times New Roman"/>
        </w:rPr>
      </w:pPr>
      <w:bookmarkStart w:id="6" w:name="_Toc13833580"/>
      <w:r w:rsidRPr="0034011D">
        <w:rPr>
          <w:rFonts w:ascii="Times New Roman" w:hAnsi="Times New Roman" w:cs="Times New Roman"/>
        </w:rPr>
        <w:t>1.5</w:t>
      </w:r>
      <w:r w:rsidRPr="0034011D">
        <w:rPr>
          <w:rFonts w:ascii="Times New Roman" w:hAnsi="Times New Roman" w:cs="Times New Roman"/>
        </w:rPr>
        <w:tab/>
      </w:r>
      <w:r w:rsidR="009C3BF2" w:rsidRPr="0034011D">
        <w:rPr>
          <w:rFonts w:ascii="Times New Roman" w:hAnsi="Times New Roman" w:cs="Times New Roman"/>
        </w:rPr>
        <w:t>MODIFICATION OR WITHDRAWAL OF OFFERS</w:t>
      </w:r>
      <w:bookmarkEnd w:id="6"/>
    </w:p>
    <w:p w14:paraId="05A0F31D" w14:textId="77777777" w:rsidR="009C3BF2" w:rsidRPr="0034011D" w:rsidRDefault="009C3BF2" w:rsidP="009C3BF2">
      <w:pPr>
        <w:spacing w:line="240" w:lineRule="auto"/>
        <w:jc w:val="both"/>
        <w:rPr>
          <w:rFonts w:ascii="Times New Roman" w:hAnsi="Times New Roman" w:cs="Times New Roman"/>
        </w:rPr>
      </w:pPr>
    </w:p>
    <w:p w14:paraId="0A9B638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Modifications to responses to this RFP may only be made in the manner and format consistent with the submittal of the original response, acceptable to the Board clearly identified as a modification.  </w:t>
      </w:r>
    </w:p>
    <w:p w14:paraId="0644CF50" w14:textId="77777777" w:rsidR="009C3BF2" w:rsidRPr="0034011D" w:rsidRDefault="009C3BF2" w:rsidP="009C3BF2">
      <w:pPr>
        <w:spacing w:line="240" w:lineRule="auto"/>
        <w:jc w:val="both"/>
        <w:rPr>
          <w:rFonts w:ascii="Times New Roman" w:hAnsi="Times New Roman" w:cs="Times New Roman"/>
        </w:rPr>
      </w:pPr>
    </w:p>
    <w:p w14:paraId="18D1F12E" w14:textId="6C64A17B"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Respondent’s authorized representative may withdraw the proposal, in person, prior to the due date.  Proper documentation and identification will be required before the release </w:t>
      </w:r>
      <w:r w:rsidR="005E4BE4">
        <w:rPr>
          <w:rFonts w:ascii="Times New Roman" w:hAnsi="Times New Roman" w:cs="Times New Roman"/>
        </w:rPr>
        <w:t xml:space="preserve">of </w:t>
      </w:r>
      <w:r w:rsidRPr="0034011D">
        <w:rPr>
          <w:rFonts w:ascii="Times New Roman" w:hAnsi="Times New Roman" w:cs="Times New Roman"/>
        </w:rPr>
        <w:t>the withdrawn proposal.  The authorized representative will be required to sign a receipt for the withdrawn proposal.</w:t>
      </w:r>
    </w:p>
    <w:p w14:paraId="491E1F44" w14:textId="77777777" w:rsidR="009C3BF2" w:rsidRPr="0034011D" w:rsidRDefault="009C3BF2" w:rsidP="009C3BF2">
      <w:pPr>
        <w:spacing w:line="240" w:lineRule="auto"/>
        <w:jc w:val="both"/>
        <w:rPr>
          <w:rFonts w:ascii="Times New Roman" w:hAnsi="Times New Roman" w:cs="Times New Roman"/>
        </w:rPr>
      </w:pPr>
    </w:p>
    <w:p w14:paraId="23A25E54" w14:textId="6B93D39B"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 to, or withdrawal of, a proposal received after the exact hour and date specified for receipt of proposals will not be considered. </w:t>
      </w:r>
    </w:p>
    <w:p w14:paraId="27098233" w14:textId="77777777" w:rsidR="009C3BF2" w:rsidRPr="0034011D" w:rsidRDefault="009C3BF2" w:rsidP="009C3BF2">
      <w:pPr>
        <w:spacing w:line="240" w:lineRule="auto"/>
        <w:jc w:val="both"/>
        <w:rPr>
          <w:rFonts w:ascii="Times New Roman" w:hAnsi="Times New Roman" w:cs="Times New Roman"/>
        </w:rPr>
      </w:pPr>
    </w:p>
    <w:p w14:paraId="32D4B585" w14:textId="434A511D" w:rsidR="009C3BF2" w:rsidRPr="0034011D" w:rsidRDefault="00527536" w:rsidP="00BF296A">
      <w:pPr>
        <w:pStyle w:val="Heading2"/>
        <w:rPr>
          <w:rFonts w:ascii="Times New Roman" w:hAnsi="Times New Roman" w:cs="Times New Roman"/>
        </w:rPr>
      </w:pPr>
      <w:bookmarkStart w:id="7" w:name="_Toc13833581"/>
      <w:r w:rsidRPr="0034011D">
        <w:rPr>
          <w:rFonts w:ascii="Times New Roman" w:hAnsi="Times New Roman" w:cs="Times New Roman"/>
        </w:rPr>
        <w:t>1.6</w:t>
      </w:r>
      <w:r w:rsidRPr="0034011D">
        <w:rPr>
          <w:rFonts w:ascii="Times New Roman" w:hAnsi="Times New Roman" w:cs="Times New Roman"/>
        </w:rPr>
        <w:tab/>
      </w:r>
      <w:r w:rsidR="009C3BF2" w:rsidRPr="0034011D">
        <w:rPr>
          <w:rFonts w:ascii="Times New Roman" w:hAnsi="Times New Roman" w:cs="Times New Roman"/>
        </w:rPr>
        <w:t>PRICING</w:t>
      </w:r>
      <w:bookmarkEnd w:id="7"/>
    </w:p>
    <w:p w14:paraId="254484BD" w14:textId="77777777" w:rsidR="009C3BF2" w:rsidRPr="0034011D" w:rsidRDefault="009C3BF2" w:rsidP="009C3BF2">
      <w:pPr>
        <w:spacing w:line="240" w:lineRule="auto"/>
        <w:jc w:val="both"/>
        <w:rPr>
          <w:rFonts w:ascii="Times New Roman" w:hAnsi="Times New Roman" w:cs="Times New Roman"/>
        </w:rPr>
      </w:pPr>
    </w:p>
    <w:p w14:paraId="50A4FCD5" w14:textId="16624C9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Pricing on this RFP must be firm and remain open for a period of not less than</w:t>
      </w:r>
      <w:r w:rsidR="00305F06" w:rsidRPr="00305F06">
        <w:rPr>
          <w:rFonts w:ascii="Times New Roman" w:hAnsi="Times New Roman" w:cs="Times New Roman"/>
        </w:rPr>
        <w:t xml:space="preserve"> </w:t>
      </w:r>
      <w:r w:rsidR="00305F06" w:rsidRPr="00305F06">
        <w:rPr>
          <w:rFonts w:ascii="Times New Roman" w:hAnsi="Times New Roman" w:cs="Times New Roman"/>
          <w:b/>
          <w:bCs/>
        </w:rPr>
        <w:t>two-hundred and forty (240)</w:t>
      </w:r>
      <w:r w:rsidRPr="0034011D">
        <w:rPr>
          <w:rFonts w:ascii="Times New Roman" w:hAnsi="Times New Roman" w:cs="Times New Roman"/>
        </w:rPr>
        <w:t xml:space="preserve"> </w:t>
      </w:r>
      <w:r w:rsidRPr="0034011D">
        <w:rPr>
          <w:rFonts w:ascii="Times New Roman" w:hAnsi="Times New Roman" w:cs="Times New Roman"/>
          <w:b/>
        </w:rPr>
        <w:t>days</w:t>
      </w:r>
      <w:r w:rsidRPr="0034011D">
        <w:rPr>
          <w:rFonts w:ascii="Times New Roman" w:hAnsi="Times New Roman" w:cs="Times New Roman"/>
        </w:rPr>
        <w:t xml:space="preserve"> from the proposal due date.  </w:t>
      </w:r>
      <w:r w:rsidRPr="0034011D">
        <w:rPr>
          <w:rFonts w:ascii="Times New Roman" w:hAnsi="Times New Roman" w:cs="Times New Roman"/>
          <w:iCs/>
        </w:rPr>
        <w:t>Any attempt to manipulate the format of the document, attach caveats to pricing, or submit pricing that deviates from the format</w:t>
      </w:r>
      <w:r w:rsidR="00074F51" w:rsidRPr="0034011D">
        <w:rPr>
          <w:rFonts w:ascii="Times New Roman" w:hAnsi="Times New Roman" w:cs="Times New Roman"/>
          <w:iCs/>
        </w:rPr>
        <w:t xml:space="preserve"> provided in </w:t>
      </w:r>
      <w:r w:rsidR="00074F51" w:rsidRPr="0034011D">
        <w:rPr>
          <w:rFonts w:ascii="Times New Roman" w:hAnsi="Times New Roman" w:cs="Times New Roman"/>
          <w:b/>
          <w:iCs/>
        </w:rPr>
        <w:t xml:space="preserve">Attachment </w:t>
      </w:r>
      <w:r w:rsidR="002915D3" w:rsidRPr="0034011D">
        <w:rPr>
          <w:rFonts w:ascii="Times New Roman" w:hAnsi="Times New Roman" w:cs="Times New Roman"/>
          <w:b/>
          <w:iCs/>
        </w:rPr>
        <w:t>C</w:t>
      </w:r>
      <w:r w:rsidRPr="0034011D">
        <w:rPr>
          <w:rFonts w:ascii="Times New Roman" w:hAnsi="Times New Roman" w:cs="Times New Roman"/>
          <w:iCs/>
        </w:rPr>
        <w:t xml:space="preserve"> will put your proposal at risk.</w:t>
      </w:r>
    </w:p>
    <w:p w14:paraId="64845DBB" w14:textId="77777777" w:rsidR="009C3BF2" w:rsidRPr="0034011D" w:rsidRDefault="009C3BF2" w:rsidP="009C3BF2">
      <w:pPr>
        <w:spacing w:line="240" w:lineRule="auto"/>
        <w:jc w:val="both"/>
        <w:rPr>
          <w:rFonts w:ascii="Times New Roman" w:hAnsi="Times New Roman" w:cs="Times New Roman"/>
        </w:rPr>
      </w:pPr>
    </w:p>
    <w:p w14:paraId="450CAD6B" w14:textId="703FA42C"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Please refer to the Cost Proposal sub-section</w:t>
      </w:r>
      <w:r w:rsidR="00305F06">
        <w:rPr>
          <w:rFonts w:ascii="Times New Roman" w:hAnsi="Times New Roman" w:cs="Times New Roman"/>
        </w:rPr>
        <w:t xml:space="preserve"> (</w:t>
      </w:r>
      <w:r w:rsidR="00305F06" w:rsidRPr="0034011D">
        <w:rPr>
          <w:rFonts w:ascii="Times New Roman" w:hAnsi="Times New Roman" w:cs="Times New Roman"/>
          <w:b/>
        </w:rPr>
        <w:t>Section</w:t>
      </w:r>
      <w:r w:rsidR="00305F06">
        <w:rPr>
          <w:rFonts w:ascii="Times New Roman" w:hAnsi="Times New Roman" w:cs="Times New Roman"/>
          <w:b/>
        </w:rPr>
        <w:t xml:space="preserve"> 2.4</w:t>
      </w:r>
      <w:r w:rsidR="00305F06">
        <w:rPr>
          <w:rFonts w:ascii="Times New Roman" w:hAnsi="Times New Roman" w:cs="Times New Roman"/>
        </w:rPr>
        <w:t>)</w:t>
      </w:r>
      <w:r w:rsidRPr="0034011D">
        <w:rPr>
          <w:rFonts w:ascii="Times New Roman" w:hAnsi="Times New Roman" w:cs="Times New Roman"/>
        </w:rPr>
        <w:t xml:space="preserve"> for a detailed discussion of the proposal pricing format and requirements.</w:t>
      </w:r>
    </w:p>
    <w:p w14:paraId="1265BD96" w14:textId="77777777" w:rsidR="009C3BF2" w:rsidRPr="0034011D" w:rsidRDefault="009C3BF2" w:rsidP="009C3BF2">
      <w:pPr>
        <w:spacing w:line="240" w:lineRule="auto"/>
        <w:jc w:val="both"/>
        <w:rPr>
          <w:rFonts w:ascii="Times New Roman" w:hAnsi="Times New Roman" w:cs="Times New Roman"/>
        </w:rPr>
      </w:pPr>
    </w:p>
    <w:p w14:paraId="6426E38E" w14:textId="1516A05A" w:rsidR="009C3BF2" w:rsidRPr="0034011D" w:rsidRDefault="00527536" w:rsidP="00BF296A">
      <w:pPr>
        <w:pStyle w:val="Heading2"/>
        <w:rPr>
          <w:rFonts w:ascii="Times New Roman" w:hAnsi="Times New Roman" w:cs="Times New Roman"/>
        </w:rPr>
      </w:pPr>
      <w:bookmarkStart w:id="8" w:name="_Toc13833582"/>
      <w:r w:rsidRPr="0034011D">
        <w:rPr>
          <w:rFonts w:ascii="Times New Roman" w:hAnsi="Times New Roman" w:cs="Times New Roman"/>
        </w:rPr>
        <w:t>1.7</w:t>
      </w:r>
      <w:r w:rsidRPr="0034011D">
        <w:rPr>
          <w:rFonts w:ascii="Times New Roman" w:hAnsi="Times New Roman" w:cs="Times New Roman"/>
        </w:rPr>
        <w:tab/>
      </w:r>
      <w:r w:rsidR="009C3BF2" w:rsidRPr="0034011D">
        <w:rPr>
          <w:rFonts w:ascii="Times New Roman" w:hAnsi="Times New Roman" w:cs="Times New Roman"/>
        </w:rPr>
        <w:t>PROPOSAL CLARIFICATIONS AND DISCUSSIONS, AND CONTRACT DISCUSSIONS</w:t>
      </w:r>
      <w:bookmarkEnd w:id="8"/>
    </w:p>
    <w:p w14:paraId="42F4A40A" w14:textId="77777777" w:rsidR="009C3BF2" w:rsidRPr="0034011D" w:rsidRDefault="009C3BF2" w:rsidP="009C3BF2">
      <w:pPr>
        <w:spacing w:line="240" w:lineRule="auto"/>
        <w:jc w:val="both"/>
        <w:rPr>
          <w:rFonts w:ascii="Times New Roman" w:hAnsi="Times New Roman" w:cs="Times New Roman"/>
        </w:rPr>
      </w:pPr>
    </w:p>
    <w:p w14:paraId="3E45EB39" w14:textId="51279DB4"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reserves the right to request clarifications on proposals submitted to the Board.  The Board also reserves the right to conduct proposal discussions, either oral or written, with Respondents.  These discussions could include request</w:t>
      </w:r>
      <w:r w:rsidR="00305F06">
        <w:rPr>
          <w:rFonts w:ascii="Times New Roman" w:hAnsi="Times New Roman" w:cs="Times New Roman"/>
        </w:rPr>
        <w:t>s</w:t>
      </w:r>
      <w:r w:rsidRPr="0034011D">
        <w:rPr>
          <w:rFonts w:ascii="Times New Roman" w:hAnsi="Times New Roman" w:cs="Times New Roman"/>
        </w:rPr>
        <w:t xml:space="preserve"> for additional information, request</w:t>
      </w:r>
      <w:r w:rsidR="00305F06">
        <w:rPr>
          <w:rFonts w:ascii="Times New Roman" w:hAnsi="Times New Roman" w:cs="Times New Roman"/>
        </w:rPr>
        <w:t>s</w:t>
      </w:r>
      <w:r w:rsidRPr="0034011D">
        <w:rPr>
          <w:rFonts w:ascii="Times New Roman" w:hAnsi="Times New Roman" w:cs="Times New Roman"/>
        </w:rPr>
        <w:t xml:space="preserve"> for cost or technical proposal revision, etc. Additionally, in conducting discussions, the Board may use information derived from proposals submitted by competing respondents only if the identity of the respondent providing the information is not disclosed to others.  The Board will provide equivalent information to all respondents which have been chosen for discussions.  Discussions, along with negotiations with responsible respondents may be conducted for any appropriate purpose.</w:t>
      </w:r>
    </w:p>
    <w:p w14:paraId="1B5DD083" w14:textId="77777777" w:rsidR="009C3BF2" w:rsidRPr="0034011D" w:rsidRDefault="009C3BF2" w:rsidP="009C3BF2">
      <w:pPr>
        <w:spacing w:line="240" w:lineRule="auto"/>
        <w:jc w:val="both"/>
        <w:rPr>
          <w:rFonts w:ascii="Times New Roman" w:hAnsi="Times New Roman" w:cs="Times New Roman"/>
        </w:rPr>
      </w:pPr>
    </w:p>
    <w:p w14:paraId="7914ED2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sample contract is provided in </w:t>
      </w:r>
      <w:r w:rsidRPr="00835375">
        <w:rPr>
          <w:rFonts w:ascii="Times New Roman" w:hAnsi="Times New Roman" w:cs="Times New Roman"/>
          <w:b/>
        </w:rPr>
        <w:t>Attachment A</w:t>
      </w:r>
      <w:r w:rsidRPr="0034011D">
        <w:rPr>
          <w:rFonts w:ascii="Times New Roman" w:hAnsi="Times New Roman" w:cs="Times New Roman"/>
        </w:rPr>
        <w:t xml:space="preserve">.  Any requested changes to the sample contract </w:t>
      </w:r>
      <w:r w:rsidRPr="0034011D">
        <w:rPr>
          <w:rFonts w:ascii="Times New Roman" w:hAnsi="Times New Roman" w:cs="Times New Roman"/>
          <w:b/>
        </w:rPr>
        <w:t>must be submitted</w:t>
      </w:r>
      <w:r w:rsidRPr="0034011D">
        <w:rPr>
          <w:rFonts w:ascii="Times New Roman" w:hAnsi="Times New Roman" w:cs="Times New Roman"/>
        </w:rPr>
        <w:t xml:space="preserve"> with your response (See </w:t>
      </w:r>
      <w:r w:rsidRPr="00835375">
        <w:rPr>
          <w:rFonts w:ascii="Times New Roman" w:hAnsi="Times New Roman" w:cs="Times New Roman"/>
          <w:b/>
        </w:rPr>
        <w:t>Section 2.3.5</w:t>
      </w:r>
      <w:r w:rsidRPr="0034011D">
        <w:rPr>
          <w:rFonts w:ascii="Times New Roman" w:hAnsi="Times New Roman" w:cs="Times New Roman"/>
        </w:rPr>
        <w:t xml:space="preserve"> for details).  The Board reserves the right to reject any of these requested changes.  It is the Board’s expectation that any material elements of the contract will be substantially finalized prior to contract award. </w:t>
      </w:r>
    </w:p>
    <w:p w14:paraId="32DB00E2" w14:textId="77777777" w:rsidR="009C3BF2" w:rsidRPr="0034011D" w:rsidRDefault="009C3BF2" w:rsidP="009C3BF2">
      <w:pPr>
        <w:spacing w:line="240" w:lineRule="auto"/>
        <w:jc w:val="both"/>
        <w:rPr>
          <w:rFonts w:ascii="Times New Roman" w:hAnsi="Times New Roman" w:cs="Times New Roman"/>
        </w:rPr>
      </w:pPr>
    </w:p>
    <w:p w14:paraId="24B89E98" w14:textId="4E62C61E" w:rsidR="009C3BF2" w:rsidRPr="0034011D" w:rsidRDefault="00527536" w:rsidP="00BF296A">
      <w:pPr>
        <w:pStyle w:val="Heading2"/>
        <w:rPr>
          <w:rFonts w:ascii="Times New Roman" w:hAnsi="Times New Roman" w:cs="Times New Roman"/>
        </w:rPr>
      </w:pPr>
      <w:bookmarkStart w:id="9" w:name="_Toc13833583"/>
      <w:r w:rsidRPr="0034011D">
        <w:rPr>
          <w:rFonts w:ascii="Times New Roman" w:hAnsi="Times New Roman" w:cs="Times New Roman"/>
        </w:rPr>
        <w:t>1.</w:t>
      </w:r>
      <w:r w:rsidR="00EE24DB">
        <w:rPr>
          <w:rFonts w:ascii="Times New Roman" w:hAnsi="Times New Roman" w:cs="Times New Roman"/>
        </w:rPr>
        <w:t>8</w:t>
      </w:r>
      <w:r w:rsidRPr="0034011D">
        <w:rPr>
          <w:rFonts w:ascii="Times New Roman" w:hAnsi="Times New Roman" w:cs="Times New Roman"/>
        </w:rPr>
        <w:tab/>
      </w:r>
      <w:r w:rsidR="009C3BF2" w:rsidRPr="0034011D">
        <w:rPr>
          <w:rFonts w:ascii="Times New Roman" w:hAnsi="Times New Roman" w:cs="Times New Roman"/>
        </w:rPr>
        <w:t>REFERENCE SITE VISITS</w:t>
      </w:r>
      <w:bookmarkEnd w:id="9"/>
    </w:p>
    <w:p w14:paraId="59A8EEA1" w14:textId="77777777" w:rsidR="009C3BF2" w:rsidRPr="0034011D" w:rsidRDefault="009C3BF2" w:rsidP="009C3BF2">
      <w:pPr>
        <w:spacing w:line="240" w:lineRule="auto"/>
        <w:jc w:val="both"/>
        <w:rPr>
          <w:rFonts w:ascii="Times New Roman" w:hAnsi="Times New Roman" w:cs="Times New Roman"/>
        </w:rPr>
      </w:pPr>
    </w:p>
    <w:p w14:paraId="40D7864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may request a site visit to a Respondent’s working support center to aid in the evaluation of the Respondent’s proposal.  </w:t>
      </w:r>
    </w:p>
    <w:p w14:paraId="2747524C" w14:textId="77777777" w:rsidR="009C3BF2" w:rsidRPr="0034011D" w:rsidRDefault="009C3BF2" w:rsidP="009C3BF2">
      <w:pPr>
        <w:spacing w:line="240" w:lineRule="auto"/>
        <w:jc w:val="both"/>
        <w:rPr>
          <w:rFonts w:ascii="Times New Roman" w:hAnsi="Times New Roman" w:cs="Times New Roman"/>
        </w:rPr>
      </w:pPr>
    </w:p>
    <w:p w14:paraId="762CF4CA" w14:textId="37527A89" w:rsidR="009C3BF2" w:rsidRPr="0034011D" w:rsidRDefault="00527536" w:rsidP="00BF296A">
      <w:pPr>
        <w:pStyle w:val="Heading2"/>
        <w:rPr>
          <w:rFonts w:ascii="Times New Roman" w:hAnsi="Times New Roman" w:cs="Times New Roman"/>
        </w:rPr>
      </w:pPr>
      <w:bookmarkStart w:id="10" w:name="_Toc13833584"/>
      <w:r w:rsidRPr="0034011D">
        <w:rPr>
          <w:rFonts w:ascii="Times New Roman" w:hAnsi="Times New Roman" w:cs="Times New Roman"/>
        </w:rPr>
        <w:t>1.</w:t>
      </w:r>
      <w:r w:rsidR="00EE24DB">
        <w:rPr>
          <w:rFonts w:ascii="Times New Roman" w:hAnsi="Times New Roman" w:cs="Times New Roman"/>
        </w:rPr>
        <w:t>9</w:t>
      </w:r>
      <w:r w:rsidRPr="0034011D">
        <w:rPr>
          <w:rFonts w:ascii="Times New Roman" w:hAnsi="Times New Roman" w:cs="Times New Roman"/>
        </w:rPr>
        <w:tab/>
      </w:r>
      <w:r w:rsidR="009C3BF2" w:rsidRPr="0034011D">
        <w:rPr>
          <w:rFonts w:ascii="Times New Roman" w:hAnsi="Times New Roman" w:cs="Times New Roman"/>
        </w:rPr>
        <w:t>TYPE AND TERM OF CONTRACT</w:t>
      </w:r>
      <w:bookmarkEnd w:id="10"/>
      <w:r w:rsidR="009C3BF2" w:rsidRPr="0034011D">
        <w:rPr>
          <w:rFonts w:ascii="Times New Roman" w:hAnsi="Times New Roman" w:cs="Times New Roman"/>
        </w:rPr>
        <w:t xml:space="preserve"> </w:t>
      </w:r>
    </w:p>
    <w:p w14:paraId="35B7D8A7" w14:textId="77777777" w:rsidR="009C3BF2" w:rsidRPr="0034011D" w:rsidRDefault="009C3BF2" w:rsidP="009C3BF2">
      <w:pPr>
        <w:spacing w:line="240" w:lineRule="auto"/>
        <w:jc w:val="both"/>
        <w:rPr>
          <w:rFonts w:ascii="Times New Roman" w:hAnsi="Times New Roman" w:cs="Times New Roman"/>
        </w:rPr>
      </w:pPr>
    </w:p>
    <w:p w14:paraId="68FF4E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intends to sign a contract with one or more Respondent(s) to fulfill the requirements in this RFP.</w:t>
      </w:r>
      <w:r w:rsidRPr="0034011D" w:rsidDel="009067F7">
        <w:rPr>
          <w:rFonts w:ascii="Times New Roman" w:hAnsi="Times New Roman" w:cs="Times New Roman"/>
        </w:rPr>
        <w:t xml:space="preserve"> </w:t>
      </w:r>
    </w:p>
    <w:p w14:paraId="2572163B" w14:textId="77777777" w:rsidR="009C3BF2" w:rsidRPr="0034011D" w:rsidRDefault="009C3BF2" w:rsidP="009C3BF2">
      <w:pPr>
        <w:spacing w:line="240" w:lineRule="auto"/>
        <w:jc w:val="both"/>
        <w:rPr>
          <w:rFonts w:ascii="Times New Roman" w:hAnsi="Times New Roman" w:cs="Times New Roman"/>
        </w:rPr>
      </w:pPr>
    </w:p>
    <w:p w14:paraId="24CB9799" w14:textId="4899154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term of the contract shall be for a period of </w:t>
      </w:r>
      <w:r w:rsidR="004A2EBC" w:rsidRPr="0034011D">
        <w:rPr>
          <w:rFonts w:ascii="Times New Roman" w:hAnsi="Times New Roman" w:cs="Times New Roman"/>
        </w:rPr>
        <w:t>five (5</w:t>
      </w:r>
      <w:r w:rsidRPr="0034011D">
        <w:rPr>
          <w:rFonts w:ascii="Times New Roman" w:hAnsi="Times New Roman" w:cs="Times New Roman"/>
        </w:rPr>
        <w:t xml:space="preserve">) years from the date of contract execution.  There may be </w:t>
      </w:r>
      <w:r w:rsidR="004A2EBC" w:rsidRPr="0034011D">
        <w:rPr>
          <w:rFonts w:ascii="Times New Roman" w:hAnsi="Times New Roman" w:cs="Times New Roman"/>
        </w:rPr>
        <w:t>five</w:t>
      </w:r>
      <w:r w:rsidRPr="0034011D">
        <w:rPr>
          <w:rFonts w:ascii="Times New Roman" w:hAnsi="Times New Roman" w:cs="Times New Roman"/>
        </w:rPr>
        <w:t xml:space="preserve"> one-year renewals for a total of </w:t>
      </w:r>
      <w:r w:rsidR="004A2EBC" w:rsidRPr="0034011D">
        <w:rPr>
          <w:rFonts w:ascii="Times New Roman" w:hAnsi="Times New Roman" w:cs="Times New Roman"/>
        </w:rPr>
        <w:t>five (5) additional</w:t>
      </w:r>
      <w:r w:rsidRPr="0034011D">
        <w:rPr>
          <w:rFonts w:ascii="Times New Roman" w:hAnsi="Times New Roman" w:cs="Times New Roman"/>
        </w:rPr>
        <w:t xml:space="preserve"> years at the Board’s option. </w:t>
      </w:r>
    </w:p>
    <w:p w14:paraId="31838AF8" w14:textId="77777777" w:rsidR="009C3BF2" w:rsidRPr="0034011D" w:rsidRDefault="009C3BF2" w:rsidP="009C3BF2">
      <w:pPr>
        <w:spacing w:line="240" w:lineRule="auto"/>
        <w:jc w:val="both"/>
        <w:rPr>
          <w:rFonts w:ascii="Times New Roman" w:hAnsi="Times New Roman" w:cs="Times New Roman"/>
        </w:rPr>
      </w:pPr>
    </w:p>
    <w:p w14:paraId="1E772363" w14:textId="45C5EA9A" w:rsidR="009C3BF2" w:rsidRPr="0034011D" w:rsidRDefault="00527536" w:rsidP="00BF296A">
      <w:pPr>
        <w:pStyle w:val="Heading2"/>
        <w:rPr>
          <w:rFonts w:ascii="Times New Roman" w:hAnsi="Times New Roman" w:cs="Times New Roman"/>
        </w:rPr>
      </w:pPr>
      <w:bookmarkStart w:id="11" w:name="_Toc13833585"/>
      <w:r w:rsidRPr="0034011D">
        <w:rPr>
          <w:rFonts w:ascii="Times New Roman" w:hAnsi="Times New Roman" w:cs="Times New Roman"/>
        </w:rPr>
        <w:lastRenderedPageBreak/>
        <w:t>1.1</w:t>
      </w:r>
      <w:r w:rsidR="00EE24DB">
        <w:rPr>
          <w:rFonts w:ascii="Times New Roman" w:hAnsi="Times New Roman" w:cs="Times New Roman"/>
        </w:rPr>
        <w:t>0</w:t>
      </w:r>
      <w:r w:rsidRPr="0034011D">
        <w:rPr>
          <w:rFonts w:ascii="Times New Roman" w:hAnsi="Times New Roman" w:cs="Times New Roman"/>
        </w:rPr>
        <w:tab/>
      </w:r>
      <w:r w:rsidR="009C3BF2" w:rsidRPr="0034011D">
        <w:rPr>
          <w:rFonts w:ascii="Times New Roman" w:hAnsi="Times New Roman" w:cs="Times New Roman"/>
        </w:rPr>
        <w:t>CONFIDENTIAL INFORMATION</w:t>
      </w:r>
      <w:bookmarkEnd w:id="11"/>
    </w:p>
    <w:p w14:paraId="5B9557E4" w14:textId="77777777" w:rsidR="009C3BF2" w:rsidRPr="0034011D" w:rsidRDefault="009C3BF2" w:rsidP="009C3BF2">
      <w:pPr>
        <w:spacing w:line="240" w:lineRule="auto"/>
        <w:jc w:val="both"/>
        <w:rPr>
          <w:rFonts w:ascii="Times New Roman" w:hAnsi="Times New Roman" w:cs="Times New Roman"/>
        </w:rPr>
      </w:pPr>
    </w:p>
    <w:p w14:paraId="07A27522" w14:textId="77777777" w:rsidR="0054343D" w:rsidRDefault="0054343D" w:rsidP="0054343D">
      <w:pPr>
        <w:spacing w:after="240"/>
        <w:jc w:val="both"/>
        <w:rPr>
          <w:rFonts w:ascii="Times New Roman" w:hAnsi="Times New Roman" w:cs="Times New Roman"/>
        </w:rPr>
      </w:pPr>
      <w:r>
        <w:rPr>
          <w:rFonts w:ascii="Times New Roman" w:hAnsi="Times New Roman" w:cs="Times New Roman"/>
        </w:rPr>
        <w:t>Respondents are advised that materials contained in proposals are subject to the Alabama Public Records Law (Sec. 36-12-40 Ala. Code 1975, as amended) and the Alabama Bid Law (Sec. 41-16-24 Ala. Code 1975, as amended) and after the contract award, the entire RFP file may be viewed and copied by any member of the public, including news agencies and competitors.  Proposals and supporting documents are kept confidential until the evaluation process is complete and a respondent has been selected. Respondents should be aware that any information in a proposal may be subject to disclosure and/or reproduction under Alabama law. All disclosures of proposal information will be made in accordance with the standard procedures of the Alabama Department of Finance. Designation as Proprietary or Confidential may not protect any materials included within the Proposal from disclosure if required by law. Respondents should mark or otherwise designate any material that they feel is proprietary or otherwise confidential. Respondents shall also state any legal authority as to why that material should not be subject to public disclosure under Alabama open records laws and is marked as Proprietary Information. By way of illustration but not limitation, “Proprietary Information" includes trade secrets, inventions, mask works, ideas, processes, formulas, source and object codes, data, programs, other works of authorship, know-how, improvements, discoveries, developments, designs and techniques. Prices are not confidential information.</w:t>
      </w:r>
    </w:p>
    <w:p w14:paraId="2BE0D546" w14:textId="471154C3" w:rsidR="009C3BF2" w:rsidRPr="0034011D" w:rsidRDefault="00527536" w:rsidP="00BF296A">
      <w:pPr>
        <w:pStyle w:val="Heading2"/>
        <w:rPr>
          <w:rFonts w:ascii="Times New Roman" w:hAnsi="Times New Roman" w:cs="Times New Roman"/>
        </w:rPr>
      </w:pPr>
      <w:bookmarkStart w:id="12" w:name="_Toc13833586"/>
      <w:r w:rsidRPr="0034011D">
        <w:rPr>
          <w:rFonts w:ascii="Times New Roman" w:hAnsi="Times New Roman" w:cs="Times New Roman"/>
        </w:rPr>
        <w:t>1.1</w:t>
      </w:r>
      <w:r w:rsidR="00EE24DB">
        <w:rPr>
          <w:rFonts w:ascii="Times New Roman" w:hAnsi="Times New Roman" w:cs="Times New Roman"/>
        </w:rPr>
        <w:t>1</w:t>
      </w:r>
      <w:r w:rsidRPr="0034011D">
        <w:rPr>
          <w:rFonts w:ascii="Times New Roman" w:hAnsi="Times New Roman" w:cs="Times New Roman"/>
        </w:rPr>
        <w:tab/>
      </w:r>
      <w:r w:rsidR="009C3BF2" w:rsidRPr="0034011D">
        <w:rPr>
          <w:rFonts w:ascii="Times New Roman" w:hAnsi="Times New Roman" w:cs="Times New Roman"/>
        </w:rPr>
        <w:t>TAXES</w:t>
      </w:r>
      <w:bookmarkEnd w:id="12"/>
    </w:p>
    <w:p w14:paraId="6B62B472" w14:textId="77777777" w:rsidR="009C3BF2" w:rsidRPr="0034011D" w:rsidRDefault="009C3BF2" w:rsidP="009C3BF2">
      <w:pPr>
        <w:spacing w:line="240" w:lineRule="auto"/>
        <w:jc w:val="both"/>
        <w:rPr>
          <w:rFonts w:ascii="Times New Roman" w:hAnsi="Times New Roman" w:cs="Times New Roman"/>
        </w:rPr>
      </w:pPr>
    </w:p>
    <w:p w14:paraId="44B16755"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Proposals should not include any tax from which the Board is exempt.</w:t>
      </w:r>
      <w:r w:rsidRPr="0034011D" w:rsidDel="00784B6E">
        <w:rPr>
          <w:rFonts w:ascii="Times New Roman" w:hAnsi="Times New Roman" w:cs="Times New Roman"/>
        </w:rPr>
        <w:t xml:space="preserve"> </w:t>
      </w:r>
    </w:p>
    <w:p w14:paraId="64D613B3" w14:textId="77777777" w:rsidR="009C3BF2" w:rsidRPr="0034011D" w:rsidRDefault="009C3BF2" w:rsidP="009C3BF2">
      <w:pPr>
        <w:spacing w:line="240" w:lineRule="auto"/>
        <w:jc w:val="both"/>
        <w:rPr>
          <w:rFonts w:ascii="Times New Roman" w:hAnsi="Times New Roman" w:cs="Times New Roman"/>
        </w:rPr>
      </w:pPr>
    </w:p>
    <w:p w14:paraId="23AD65E5" w14:textId="7CB197C2" w:rsidR="009C3BF2" w:rsidRPr="0034011D" w:rsidRDefault="00527536" w:rsidP="00BF296A">
      <w:pPr>
        <w:pStyle w:val="Heading2"/>
        <w:rPr>
          <w:rFonts w:ascii="Times New Roman" w:hAnsi="Times New Roman" w:cs="Times New Roman"/>
        </w:rPr>
      </w:pPr>
      <w:bookmarkStart w:id="13" w:name="_Toc13833587"/>
      <w:r w:rsidRPr="0034011D">
        <w:rPr>
          <w:rFonts w:ascii="Times New Roman" w:hAnsi="Times New Roman" w:cs="Times New Roman"/>
        </w:rPr>
        <w:t>1.1</w:t>
      </w:r>
      <w:r w:rsidR="00EE24DB">
        <w:rPr>
          <w:rFonts w:ascii="Times New Roman" w:hAnsi="Times New Roman" w:cs="Times New Roman"/>
        </w:rPr>
        <w:t>2</w:t>
      </w:r>
      <w:r w:rsidRPr="0034011D">
        <w:rPr>
          <w:rFonts w:ascii="Times New Roman" w:hAnsi="Times New Roman" w:cs="Times New Roman"/>
        </w:rPr>
        <w:tab/>
      </w:r>
      <w:r w:rsidR="009C3BF2" w:rsidRPr="0034011D">
        <w:rPr>
          <w:rFonts w:ascii="Times New Roman" w:hAnsi="Times New Roman" w:cs="Times New Roman"/>
        </w:rPr>
        <w:t>SECRETARY OF STATE REGISTRATION</w:t>
      </w:r>
      <w:bookmarkEnd w:id="13"/>
      <w:r w:rsidR="009C3BF2" w:rsidRPr="0034011D">
        <w:rPr>
          <w:rFonts w:ascii="Times New Roman" w:hAnsi="Times New Roman" w:cs="Times New Roman"/>
        </w:rPr>
        <w:tab/>
      </w:r>
      <w:r w:rsidR="009C3BF2" w:rsidRPr="0034011D">
        <w:rPr>
          <w:rFonts w:ascii="Times New Roman" w:hAnsi="Times New Roman" w:cs="Times New Roman"/>
        </w:rPr>
        <w:tab/>
      </w:r>
    </w:p>
    <w:p w14:paraId="4E2AD849" w14:textId="77777777" w:rsidR="009C3BF2" w:rsidRPr="0034011D" w:rsidRDefault="009C3BF2" w:rsidP="009C3BF2">
      <w:pPr>
        <w:spacing w:line="240" w:lineRule="auto"/>
        <w:jc w:val="both"/>
        <w:rPr>
          <w:rFonts w:ascii="Times New Roman" w:hAnsi="Times New Roman" w:cs="Times New Roman"/>
        </w:rPr>
      </w:pPr>
    </w:p>
    <w:p w14:paraId="5CB8370B" w14:textId="45B0CBC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awarded the contract, the Respondent will be required to register, and be in good standing, with the Secretary of State.  The registration requirement is applicable to all limited liability partnerships, limited partnerships, corporations, S-corporations, nonprofit corporations</w:t>
      </w:r>
      <w:r w:rsidR="00007C1A">
        <w:rPr>
          <w:rFonts w:ascii="Times New Roman" w:hAnsi="Times New Roman" w:cs="Times New Roman"/>
        </w:rPr>
        <w:t>,</w:t>
      </w:r>
      <w:r w:rsidRPr="0034011D">
        <w:rPr>
          <w:rFonts w:ascii="Times New Roman" w:hAnsi="Times New Roman" w:cs="Times New Roman"/>
        </w:rPr>
        <w:t xml:space="preserve"> and limited liability companies.  Information concerning registration with the Secretary of State may be obtained by contacting:</w:t>
      </w:r>
    </w:p>
    <w:p w14:paraId="222488A0" w14:textId="77777777" w:rsidR="009C3BF2" w:rsidRPr="0034011D" w:rsidRDefault="009C3BF2" w:rsidP="009C3BF2">
      <w:pPr>
        <w:spacing w:line="240" w:lineRule="auto"/>
        <w:jc w:val="both"/>
        <w:rPr>
          <w:rFonts w:ascii="Times New Roman" w:hAnsi="Times New Roman" w:cs="Times New Roman"/>
        </w:rPr>
      </w:pPr>
    </w:p>
    <w:p w14:paraId="6E9A1D9E" w14:textId="77777777" w:rsidR="009C3BF2" w:rsidRPr="00315512" w:rsidRDefault="009C3BF2" w:rsidP="006B490D">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29F0C4AF" w14:textId="77777777"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Voice: 334-242-5324</w:t>
      </w:r>
    </w:p>
    <w:p w14:paraId="14B626BF" w14:textId="4E551B4A"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Fax: 334-240-3138</w:t>
      </w:r>
    </w:p>
    <w:p w14:paraId="3204CDA9" w14:textId="618CFE3E" w:rsidR="006B490D" w:rsidRPr="006B490D" w:rsidRDefault="00C17E18" w:rsidP="006B490D">
      <w:pPr>
        <w:tabs>
          <w:tab w:val="left" w:pos="2523"/>
        </w:tabs>
        <w:spacing w:line="240" w:lineRule="auto"/>
        <w:ind w:left="720"/>
        <w:jc w:val="both"/>
        <w:rPr>
          <w:rFonts w:ascii="Times New Roman" w:hAnsi="Times New Roman" w:cs="Times New Roman"/>
        </w:rPr>
      </w:pPr>
      <w:hyperlink r:id="rId9" w:history="1">
        <w:r w:rsidR="006B490D" w:rsidRPr="006B490D">
          <w:rPr>
            <w:rStyle w:val="Hyperlink"/>
            <w:rFonts w:ascii="Times New Roman" w:hAnsi="Times New Roman" w:cs="Times New Roman"/>
          </w:rPr>
          <w:t>https://www.sos.alabama.gov/</w:t>
        </w:r>
      </w:hyperlink>
    </w:p>
    <w:p w14:paraId="2AF93791" w14:textId="77777777" w:rsidR="004A2EBC" w:rsidRPr="006B490D" w:rsidRDefault="004A2EBC" w:rsidP="006B490D">
      <w:pPr>
        <w:tabs>
          <w:tab w:val="left" w:pos="2523"/>
        </w:tabs>
        <w:spacing w:line="240" w:lineRule="auto"/>
        <w:ind w:left="720"/>
        <w:jc w:val="both"/>
        <w:rPr>
          <w:rFonts w:ascii="Times New Roman" w:hAnsi="Times New Roman" w:cs="Times New Roman"/>
        </w:rPr>
      </w:pPr>
    </w:p>
    <w:p w14:paraId="35D588C6" w14:textId="77777777" w:rsidR="004A2EBC" w:rsidRPr="00315512" w:rsidRDefault="004A2EBC" w:rsidP="006B490D">
      <w:pPr>
        <w:tabs>
          <w:tab w:val="left" w:pos="2523"/>
        </w:tabs>
        <w:spacing w:line="240" w:lineRule="auto"/>
        <w:ind w:left="720"/>
        <w:jc w:val="both"/>
        <w:rPr>
          <w:rFonts w:ascii="Times New Roman" w:hAnsi="Times New Roman" w:cs="Times New Roman"/>
          <w:u w:val="single"/>
        </w:rPr>
      </w:pPr>
      <w:r w:rsidRPr="00315512">
        <w:rPr>
          <w:rFonts w:ascii="Times New Roman" w:hAnsi="Times New Roman" w:cs="Times New Roman"/>
          <w:u w:val="single"/>
        </w:rPr>
        <w:t>Physical Address:</w:t>
      </w:r>
    </w:p>
    <w:p w14:paraId="6A859D0D" w14:textId="77777777" w:rsidR="00315512" w:rsidRPr="00315512" w:rsidRDefault="00315512" w:rsidP="00315512">
      <w:pPr>
        <w:spacing w:line="240" w:lineRule="auto"/>
        <w:ind w:left="720"/>
        <w:jc w:val="both"/>
        <w:rPr>
          <w:rFonts w:ascii="Times New Roman" w:hAnsi="Times New Roman" w:cs="Times New Roman"/>
          <w:b/>
          <w:bCs/>
        </w:rPr>
      </w:pPr>
      <w:r w:rsidRPr="00315512">
        <w:rPr>
          <w:rFonts w:ascii="Times New Roman" w:hAnsi="Times New Roman" w:cs="Times New Roman"/>
          <w:b/>
          <w:bCs/>
        </w:rPr>
        <w:t>Secretary of State of Alabama</w:t>
      </w:r>
    </w:p>
    <w:p w14:paraId="2954149A"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BUSINESS SERVICES DIVISION</w:t>
      </w:r>
    </w:p>
    <w:p w14:paraId="19A70E6C"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RSA Plaza - Suite 580</w:t>
      </w:r>
    </w:p>
    <w:p w14:paraId="38E0FABC" w14:textId="77777777" w:rsidR="006B490D"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770 Washington Avenue</w:t>
      </w:r>
    </w:p>
    <w:p w14:paraId="3E60DE41" w14:textId="554D5CD2" w:rsidR="004A2EBC" w:rsidRPr="006B490D" w:rsidRDefault="006B490D"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Montgomery, AL  36104</w:t>
      </w:r>
    </w:p>
    <w:p w14:paraId="13EEBCA2" w14:textId="77777777" w:rsidR="006B490D" w:rsidRPr="006B490D" w:rsidRDefault="006B490D" w:rsidP="006B490D">
      <w:pPr>
        <w:tabs>
          <w:tab w:val="left" w:pos="2523"/>
        </w:tabs>
        <w:spacing w:line="240" w:lineRule="auto"/>
        <w:ind w:left="720"/>
        <w:jc w:val="both"/>
        <w:rPr>
          <w:rFonts w:ascii="Times New Roman" w:hAnsi="Times New Roman" w:cs="Times New Roman"/>
        </w:rPr>
      </w:pPr>
    </w:p>
    <w:p w14:paraId="253B3CA1" w14:textId="77777777" w:rsidR="004A2EBC" w:rsidRPr="00315512" w:rsidRDefault="004A2EBC" w:rsidP="006B490D">
      <w:pPr>
        <w:tabs>
          <w:tab w:val="left" w:pos="2523"/>
        </w:tabs>
        <w:spacing w:line="240" w:lineRule="auto"/>
        <w:ind w:left="720"/>
        <w:jc w:val="both"/>
        <w:rPr>
          <w:rFonts w:ascii="Times New Roman" w:hAnsi="Times New Roman" w:cs="Times New Roman"/>
          <w:u w:val="single"/>
        </w:rPr>
      </w:pPr>
      <w:r w:rsidRPr="00315512">
        <w:rPr>
          <w:rFonts w:ascii="Times New Roman" w:hAnsi="Times New Roman" w:cs="Times New Roman"/>
          <w:u w:val="single"/>
        </w:rPr>
        <w:t>Mailing Address:</w:t>
      </w:r>
    </w:p>
    <w:p w14:paraId="22E6D99C" w14:textId="77777777" w:rsidR="00315512" w:rsidRPr="00315512" w:rsidRDefault="00315512" w:rsidP="00315512">
      <w:pPr>
        <w:spacing w:line="240" w:lineRule="auto"/>
        <w:ind w:left="720"/>
        <w:jc w:val="both"/>
        <w:rPr>
          <w:rFonts w:ascii="Times New Roman" w:hAnsi="Times New Roman" w:cs="Times New Roman"/>
          <w:b/>
          <w:bCs/>
        </w:rPr>
      </w:pPr>
      <w:r w:rsidRPr="00315512">
        <w:rPr>
          <w:rFonts w:ascii="Times New Roman" w:hAnsi="Times New Roman" w:cs="Times New Roman"/>
          <w:b/>
          <w:bCs/>
        </w:rPr>
        <w:lastRenderedPageBreak/>
        <w:t>Secretary of State of Alabama</w:t>
      </w:r>
    </w:p>
    <w:p w14:paraId="6C91BE3C" w14:textId="77777777" w:rsidR="004A2EBC" w:rsidRPr="006B490D" w:rsidRDefault="004A2EBC" w:rsidP="006B490D">
      <w:pPr>
        <w:tabs>
          <w:tab w:val="left" w:pos="2523"/>
        </w:tabs>
        <w:spacing w:line="240" w:lineRule="auto"/>
        <w:ind w:left="720"/>
        <w:jc w:val="both"/>
        <w:rPr>
          <w:rFonts w:ascii="Times New Roman" w:hAnsi="Times New Roman" w:cs="Times New Roman"/>
        </w:rPr>
      </w:pPr>
      <w:r w:rsidRPr="006B490D">
        <w:rPr>
          <w:rFonts w:ascii="Times New Roman" w:hAnsi="Times New Roman" w:cs="Times New Roman"/>
        </w:rPr>
        <w:t>P.O. Box 5616</w:t>
      </w:r>
    </w:p>
    <w:p w14:paraId="2616772A" w14:textId="2E3BE428" w:rsidR="009C3BF2" w:rsidRPr="0034011D" w:rsidRDefault="004A2EBC" w:rsidP="006B490D">
      <w:pPr>
        <w:tabs>
          <w:tab w:val="left" w:pos="2523"/>
        </w:tabs>
        <w:spacing w:line="240" w:lineRule="auto"/>
        <w:ind w:left="720"/>
        <w:jc w:val="both"/>
        <w:rPr>
          <w:rFonts w:ascii="Times New Roman" w:hAnsi="Times New Roman" w:cs="Times New Roman"/>
          <w:lang w:val="fr-FR"/>
        </w:rPr>
      </w:pPr>
      <w:r w:rsidRPr="006B490D">
        <w:rPr>
          <w:rFonts w:ascii="Times New Roman" w:hAnsi="Times New Roman" w:cs="Times New Roman"/>
        </w:rPr>
        <w:t>Montgomery, AL 36103-5616</w:t>
      </w:r>
      <w:r w:rsidRPr="0034011D">
        <w:rPr>
          <w:rFonts w:ascii="Times New Roman" w:hAnsi="Times New Roman" w:cs="Times New Roman"/>
          <w:lang w:val="fr-FR"/>
        </w:rPr>
        <w:tab/>
      </w:r>
    </w:p>
    <w:p w14:paraId="2E02F3D2" w14:textId="77777777" w:rsidR="00CD222F" w:rsidRPr="0034011D" w:rsidRDefault="00CD222F" w:rsidP="004A2EBC">
      <w:pPr>
        <w:tabs>
          <w:tab w:val="left" w:pos="2523"/>
        </w:tabs>
        <w:spacing w:line="240" w:lineRule="auto"/>
        <w:jc w:val="both"/>
        <w:rPr>
          <w:rFonts w:ascii="Times New Roman" w:hAnsi="Times New Roman" w:cs="Times New Roman"/>
          <w:lang w:val="fr-FR"/>
        </w:rPr>
      </w:pPr>
    </w:p>
    <w:p w14:paraId="46E65D2D" w14:textId="63960E82" w:rsidR="009C3BF2" w:rsidRPr="0034011D" w:rsidRDefault="00527536" w:rsidP="00BF296A">
      <w:pPr>
        <w:pStyle w:val="Heading2"/>
        <w:rPr>
          <w:rFonts w:ascii="Times New Roman" w:hAnsi="Times New Roman" w:cs="Times New Roman"/>
          <w:lang w:val="fr-FR"/>
        </w:rPr>
      </w:pPr>
      <w:bookmarkStart w:id="14" w:name="_Toc13833588"/>
      <w:r w:rsidRPr="0034011D">
        <w:rPr>
          <w:rFonts w:ascii="Times New Roman" w:hAnsi="Times New Roman" w:cs="Times New Roman"/>
          <w:lang w:val="fr-FR"/>
        </w:rPr>
        <w:t>1.1</w:t>
      </w:r>
      <w:r w:rsidR="00EE24DB">
        <w:rPr>
          <w:rFonts w:ascii="Times New Roman" w:hAnsi="Times New Roman" w:cs="Times New Roman"/>
          <w:lang w:val="fr-FR"/>
        </w:rPr>
        <w:t>3</w:t>
      </w:r>
      <w:r w:rsidRPr="0034011D">
        <w:rPr>
          <w:rFonts w:ascii="Times New Roman" w:hAnsi="Times New Roman" w:cs="Times New Roman"/>
          <w:lang w:val="fr-FR"/>
        </w:rPr>
        <w:tab/>
      </w:r>
      <w:r w:rsidR="009C3BF2" w:rsidRPr="0034011D">
        <w:rPr>
          <w:rFonts w:ascii="Times New Roman" w:hAnsi="Times New Roman" w:cs="Times New Roman"/>
          <w:lang w:val="fr-FR"/>
        </w:rPr>
        <w:t>COMPLIANCE CERTIFICATION</w:t>
      </w:r>
      <w:bookmarkEnd w:id="14"/>
    </w:p>
    <w:p w14:paraId="0E9155CD" w14:textId="77777777" w:rsidR="009C3BF2" w:rsidRPr="0034011D" w:rsidRDefault="009C3BF2" w:rsidP="009C3BF2">
      <w:pPr>
        <w:spacing w:line="240" w:lineRule="auto"/>
        <w:jc w:val="both"/>
        <w:rPr>
          <w:rFonts w:ascii="Times New Roman" w:hAnsi="Times New Roman" w:cs="Times New Roman"/>
        </w:rPr>
      </w:pPr>
    </w:p>
    <w:p w14:paraId="789553C4" w14:textId="76C45544"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w:t>
      </w:r>
      <w:r w:rsidR="006B4F42">
        <w:rPr>
          <w:rFonts w:ascii="Times New Roman" w:hAnsi="Times New Roman" w:cs="Times New Roman"/>
        </w:rPr>
        <w:t xml:space="preserve">the </w:t>
      </w:r>
      <w:r w:rsidRPr="0034011D">
        <w:rPr>
          <w:rFonts w:ascii="Times New Roman" w:hAnsi="Times New Roman" w:cs="Times New Roman"/>
        </w:rPr>
        <w:t xml:space="preserve">Board may bar the Respondent from contracting with the Board, cancel existing contracts, withhold payments to setoff such obligations, and withhold further payments or purchases until the entity is current in its payments on its liability to the State and has submitted proof of such payment to the State. </w:t>
      </w:r>
    </w:p>
    <w:p w14:paraId="13BB6C2F" w14:textId="77777777" w:rsidR="009C3BF2" w:rsidRPr="0034011D" w:rsidRDefault="009C3BF2" w:rsidP="009C3BF2">
      <w:pPr>
        <w:spacing w:line="240" w:lineRule="auto"/>
        <w:jc w:val="both"/>
        <w:rPr>
          <w:rFonts w:ascii="Times New Roman" w:hAnsi="Times New Roman" w:cs="Times New Roman"/>
        </w:rPr>
      </w:pPr>
    </w:p>
    <w:p w14:paraId="183202CB" w14:textId="32DD1FF0" w:rsidR="009C3BF2" w:rsidRPr="0034011D" w:rsidRDefault="00527536" w:rsidP="00BF296A">
      <w:pPr>
        <w:pStyle w:val="Heading2"/>
        <w:rPr>
          <w:rFonts w:ascii="Times New Roman" w:hAnsi="Times New Roman" w:cs="Times New Roman"/>
        </w:rPr>
      </w:pPr>
      <w:bookmarkStart w:id="15" w:name="_Toc13833589"/>
      <w:r w:rsidRPr="0034011D">
        <w:rPr>
          <w:rFonts w:ascii="Times New Roman" w:hAnsi="Times New Roman" w:cs="Times New Roman"/>
        </w:rPr>
        <w:t>1.1</w:t>
      </w:r>
      <w:r w:rsidR="00EE24DB">
        <w:rPr>
          <w:rFonts w:ascii="Times New Roman" w:hAnsi="Times New Roman" w:cs="Times New Roman"/>
        </w:rPr>
        <w:t>4</w:t>
      </w:r>
      <w:r w:rsidRPr="0034011D">
        <w:rPr>
          <w:rFonts w:ascii="Times New Roman" w:hAnsi="Times New Roman" w:cs="Times New Roman"/>
        </w:rPr>
        <w:tab/>
      </w:r>
      <w:r w:rsidR="009C3BF2" w:rsidRPr="0034011D">
        <w:rPr>
          <w:rFonts w:ascii="Times New Roman" w:hAnsi="Times New Roman" w:cs="Times New Roman"/>
        </w:rPr>
        <w:t>AMERICANS WITH DISABILITIES ACT</w:t>
      </w:r>
      <w:bookmarkEnd w:id="15"/>
    </w:p>
    <w:p w14:paraId="51A1F6AB" w14:textId="77777777" w:rsidR="009C3BF2" w:rsidRPr="0034011D" w:rsidRDefault="009C3BF2" w:rsidP="009C3BF2">
      <w:pPr>
        <w:spacing w:line="240" w:lineRule="auto"/>
        <w:jc w:val="both"/>
        <w:rPr>
          <w:rFonts w:ascii="Times New Roman" w:hAnsi="Times New Roman" w:cs="Times New Roman"/>
        </w:rPr>
      </w:pPr>
    </w:p>
    <w:p w14:paraId="4D80DE8E"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Respondent specifically agrees to comply with the provisions of the Americans with Disabilities Act of 1990 (42 U.S.C. 12101 </w:t>
      </w:r>
      <w:r w:rsidRPr="0034011D">
        <w:rPr>
          <w:rFonts w:ascii="Times New Roman" w:hAnsi="Times New Roman" w:cs="Times New Roman"/>
          <w:i/>
        </w:rPr>
        <w:t>et seq</w:t>
      </w:r>
      <w:r w:rsidRPr="0034011D">
        <w:rPr>
          <w:rFonts w:ascii="Times New Roman" w:hAnsi="Times New Roman" w:cs="Times New Roman"/>
        </w:rPr>
        <w:t>. and 47 U.S.C. 225).</w:t>
      </w:r>
    </w:p>
    <w:p w14:paraId="5FACC204" w14:textId="77777777" w:rsidR="009C3BF2" w:rsidRPr="0034011D" w:rsidRDefault="009C3BF2" w:rsidP="009C3BF2">
      <w:pPr>
        <w:spacing w:line="240" w:lineRule="auto"/>
        <w:jc w:val="both"/>
        <w:rPr>
          <w:rFonts w:ascii="Times New Roman" w:hAnsi="Times New Roman" w:cs="Times New Roman"/>
        </w:rPr>
      </w:pPr>
    </w:p>
    <w:p w14:paraId="262D2167" w14:textId="257872A7" w:rsidR="009C3BF2" w:rsidRPr="0034011D" w:rsidRDefault="00527536" w:rsidP="00BF296A">
      <w:pPr>
        <w:pStyle w:val="Heading2"/>
        <w:rPr>
          <w:rFonts w:ascii="Times New Roman" w:hAnsi="Times New Roman" w:cs="Times New Roman"/>
        </w:rPr>
      </w:pPr>
      <w:bookmarkStart w:id="16" w:name="_Toc13833590"/>
      <w:r w:rsidRPr="0034011D">
        <w:rPr>
          <w:rFonts w:ascii="Times New Roman" w:hAnsi="Times New Roman" w:cs="Times New Roman"/>
        </w:rPr>
        <w:t>1.1</w:t>
      </w:r>
      <w:r w:rsidR="006B490D">
        <w:rPr>
          <w:rFonts w:ascii="Times New Roman" w:hAnsi="Times New Roman" w:cs="Times New Roman"/>
        </w:rPr>
        <w:t>5</w:t>
      </w:r>
      <w:r w:rsidRPr="0034011D">
        <w:rPr>
          <w:rFonts w:ascii="Times New Roman" w:hAnsi="Times New Roman" w:cs="Times New Roman"/>
        </w:rPr>
        <w:tab/>
      </w:r>
      <w:r w:rsidR="009C3BF2" w:rsidRPr="0034011D">
        <w:rPr>
          <w:rFonts w:ascii="Times New Roman" w:hAnsi="Times New Roman" w:cs="Times New Roman"/>
        </w:rPr>
        <w:t>SUMMARY OF</w:t>
      </w:r>
      <w:r w:rsidRPr="0034011D">
        <w:rPr>
          <w:rFonts w:ascii="Times New Roman" w:hAnsi="Times New Roman" w:cs="Times New Roman"/>
        </w:rPr>
        <w:t xml:space="preserve"> RFP</w:t>
      </w:r>
      <w:r w:rsidR="009C3BF2" w:rsidRPr="0034011D">
        <w:rPr>
          <w:rFonts w:ascii="Times New Roman" w:hAnsi="Times New Roman" w:cs="Times New Roman"/>
        </w:rPr>
        <w:t xml:space="preserve"> MILESTONES</w:t>
      </w:r>
      <w:bookmarkEnd w:id="16"/>
    </w:p>
    <w:p w14:paraId="2C673540" w14:textId="77777777" w:rsidR="009C3BF2" w:rsidRPr="0034011D" w:rsidRDefault="009C3BF2" w:rsidP="009C3BF2">
      <w:pPr>
        <w:spacing w:line="240" w:lineRule="auto"/>
        <w:jc w:val="both"/>
        <w:rPr>
          <w:rFonts w:ascii="Times New Roman" w:hAnsi="Times New Roman" w:cs="Times New Roman"/>
        </w:rPr>
      </w:pPr>
    </w:p>
    <w:p w14:paraId="0E72A102"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5E978B83" w14:textId="77777777" w:rsidR="009C3BF2" w:rsidRPr="0034011D" w:rsidRDefault="009C3BF2" w:rsidP="009C3BF2">
      <w:pPr>
        <w:spacing w:line="240" w:lineRule="auto"/>
        <w:jc w:val="both"/>
        <w:rPr>
          <w:rFonts w:ascii="Times New Roman" w:hAnsi="Times New Roman" w:cs="Times New Roman"/>
        </w:rPr>
      </w:pPr>
    </w:p>
    <w:p w14:paraId="76D00CDC" w14:textId="77777777" w:rsidR="009C3BF2" w:rsidRPr="0034011D" w:rsidRDefault="009C3BF2" w:rsidP="009C3BF2">
      <w:pPr>
        <w:spacing w:line="240" w:lineRule="auto"/>
        <w:jc w:val="both"/>
        <w:rPr>
          <w:rFonts w:ascii="Times New Roman" w:hAnsi="Times New Roman" w:cs="Times New Roman"/>
          <w:b/>
          <w:bCs/>
          <w:i/>
          <w:iCs/>
        </w:rPr>
      </w:pPr>
      <w:r w:rsidRPr="0034011D">
        <w:rPr>
          <w:rFonts w:ascii="Times New Roman" w:hAnsi="Times New Roman" w:cs="Times New Roman"/>
          <w:b/>
          <w:bCs/>
          <w:i/>
          <w:iCs/>
        </w:rPr>
        <w:t xml:space="preserve">Key RFP Dates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690"/>
        <w:gridCol w:w="4140"/>
      </w:tblGrid>
      <w:tr w:rsidR="009C3BF2" w:rsidRPr="0034011D" w14:paraId="5FE221A1" w14:textId="77777777" w:rsidTr="008E19FA">
        <w:trPr>
          <w:trHeight w:val="23"/>
          <w:tblHeader/>
        </w:trPr>
        <w:tc>
          <w:tcPr>
            <w:tcW w:w="3690" w:type="dxa"/>
            <w:shd w:val="clear" w:color="auto" w:fill="9CC2E5" w:themeFill="accent1" w:themeFillTint="99"/>
            <w:vAlign w:val="center"/>
          </w:tcPr>
          <w:p w14:paraId="268A3FD2" w14:textId="77777777" w:rsidR="009C3BF2" w:rsidRPr="0034011D" w:rsidRDefault="009C3BF2" w:rsidP="00273385">
            <w:pPr>
              <w:spacing w:line="240" w:lineRule="auto"/>
              <w:rPr>
                <w:rFonts w:ascii="Times New Roman" w:hAnsi="Times New Roman" w:cs="Times New Roman"/>
                <w:b/>
                <w:bCs/>
              </w:rPr>
            </w:pPr>
            <w:r w:rsidRPr="0034011D">
              <w:rPr>
                <w:rFonts w:ascii="Times New Roman" w:hAnsi="Times New Roman" w:cs="Times New Roman"/>
                <w:b/>
                <w:bCs/>
              </w:rPr>
              <w:t>Activity</w:t>
            </w:r>
          </w:p>
        </w:tc>
        <w:tc>
          <w:tcPr>
            <w:tcW w:w="4140" w:type="dxa"/>
            <w:shd w:val="clear" w:color="auto" w:fill="9CC2E5" w:themeFill="accent1" w:themeFillTint="99"/>
            <w:vAlign w:val="center"/>
          </w:tcPr>
          <w:p w14:paraId="20BF2459" w14:textId="77777777" w:rsidR="009C3BF2" w:rsidRPr="0034011D" w:rsidRDefault="009C3BF2" w:rsidP="00273385">
            <w:pPr>
              <w:spacing w:line="240" w:lineRule="auto"/>
              <w:rPr>
                <w:rFonts w:ascii="Times New Roman" w:hAnsi="Times New Roman" w:cs="Times New Roman"/>
                <w:b/>
                <w:bCs/>
              </w:rPr>
            </w:pPr>
            <w:r w:rsidRPr="0034011D">
              <w:rPr>
                <w:rFonts w:ascii="Times New Roman" w:hAnsi="Times New Roman" w:cs="Times New Roman"/>
                <w:b/>
                <w:bCs/>
              </w:rPr>
              <w:t>Date</w:t>
            </w:r>
          </w:p>
        </w:tc>
      </w:tr>
      <w:tr w:rsidR="005E4BE4" w:rsidRPr="0034011D" w14:paraId="4AB282FC" w14:textId="77777777" w:rsidTr="00746B1E">
        <w:trPr>
          <w:trHeight w:val="44"/>
        </w:trPr>
        <w:tc>
          <w:tcPr>
            <w:tcW w:w="3690" w:type="dxa"/>
            <w:vAlign w:val="center"/>
          </w:tcPr>
          <w:p w14:paraId="0130F948"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Issue of RFP</w:t>
            </w:r>
          </w:p>
        </w:tc>
        <w:tc>
          <w:tcPr>
            <w:tcW w:w="4140" w:type="dxa"/>
            <w:vAlign w:val="center"/>
          </w:tcPr>
          <w:p w14:paraId="4ED7DFD3" w14:textId="2129DF1E" w:rsidR="005E4BE4" w:rsidRPr="0034011D" w:rsidRDefault="00CB1349" w:rsidP="005E4BE4">
            <w:pPr>
              <w:spacing w:line="240" w:lineRule="auto"/>
              <w:rPr>
                <w:rFonts w:ascii="Times New Roman" w:hAnsi="Times New Roman" w:cs="Times New Roman"/>
              </w:rPr>
            </w:pPr>
            <w:r>
              <w:rPr>
                <w:rFonts w:ascii="Times New Roman" w:hAnsi="Times New Roman" w:cs="Times New Roman"/>
              </w:rPr>
              <w:t>November 22, 2019</w:t>
            </w:r>
          </w:p>
        </w:tc>
      </w:tr>
      <w:tr w:rsidR="005E4BE4" w:rsidRPr="0034011D" w14:paraId="1EE2B29D" w14:textId="77777777" w:rsidTr="00746B1E">
        <w:trPr>
          <w:trHeight w:val="251"/>
        </w:trPr>
        <w:tc>
          <w:tcPr>
            <w:tcW w:w="3690" w:type="dxa"/>
            <w:vAlign w:val="center"/>
          </w:tcPr>
          <w:p w14:paraId="3D57E0FA"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Pre-Proposal Conference</w:t>
            </w:r>
          </w:p>
        </w:tc>
        <w:tc>
          <w:tcPr>
            <w:tcW w:w="4140" w:type="dxa"/>
            <w:vAlign w:val="center"/>
          </w:tcPr>
          <w:p w14:paraId="6F5EB215" w14:textId="5E613479" w:rsidR="005E4BE4" w:rsidRPr="0034011D" w:rsidRDefault="00CB1349" w:rsidP="005E4BE4">
            <w:pPr>
              <w:spacing w:line="240" w:lineRule="auto"/>
              <w:rPr>
                <w:rFonts w:ascii="Times New Roman" w:hAnsi="Times New Roman" w:cs="Times New Roman"/>
              </w:rPr>
            </w:pPr>
            <w:r>
              <w:rPr>
                <w:rFonts w:ascii="Times New Roman" w:hAnsi="Times New Roman" w:cs="Times New Roman"/>
              </w:rPr>
              <w:t>December 3, 2019</w:t>
            </w:r>
          </w:p>
        </w:tc>
      </w:tr>
      <w:tr w:rsidR="00D42FE2" w:rsidRPr="0034011D" w14:paraId="476C66E8" w14:textId="77777777" w:rsidTr="00746B1E">
        <w:trPr>
          <w:trHeight w:val="251"/>
        </w:trPr>
        <w:tc>
          <w:tcPr>
            <w:tcW w:w="3690" w:type="dxa"/>
            <w:vAlign w:val="center"/>
          </w:tcPr>
          <w:p w14:paraId="3114B504" w14:textId="5A642F99" w:rsidR="00D42FE2" w:rsidRPr="0034011D" w:rsidRDefault="00D42FE2" w:rsidP="005E4BE4">
            <w:pPr>
              <w:spacing w:line="240" w:lineRule="auto"/>
              <w:rPr>
                <w:rFonts w:ascii="Times New Roman" w:hAnsi="Times New Roman" w:cs="Times New Roman"/>
              </w:rPr>
            </w:pPr>
            <w:r>
              <w:rPr>
                <w:rFonts w:ascii="Times New Roman" w:hAnsi="Times New Roman" w:cs="Times New Roman"/>
              </w:rPr>
              <w:t>Deadline to Submit Letter of Intent</w:t>
            </w:r>
          </w:p>
        </w:tc>
        <w:tc>
          <w:tcPr>
            <w:tcW w:w="4140" w:type="dxa"/>
            <w:vAlign w:val="center"/>
          </w:tcPr>
          <w:p w14:paraId="0271162D" w14:textId="69884397" w:rsidR="00D42FE2" w:rsidRDefault="00D42FE2" w:rsidP="005E4BE4">
            <w:pPr>
              <w:spacing w:line="240" w:lineRule="auto"/>
              <w:rPr>
                <w:rFonts w:ascii="Times New Roman" w:hAnsi="Times New Roman" w:cs="Times New Roman"/>
              </w:rPr>
            </w:pPr>
            <w:r>
              <w:rPr>
                <w:rFonts w:ascii="Times New Roman" w:hAnsi="Times New Roman" w:cs="Times New Roman"/>
              </w:rPr>
              <w:t>December 6, 2019</w:t>
            </w:r>
          </w:p>
        </w:tc>
      </w:tr>
      <w:tr w:rsidR="005E4BE4" w:rsidRPr="0034011D" w14:paraId="538CED92" w14:textId="77777777" w:rsidTr="00746B1E">
        <w:trPr>
          <w:trHeight w:val="125"/>
        </w:trPr>
        <w:tc>
          <w:tcPr>
            <w:tcW w:w="3690" w:type="dxa"/>
            <w:vAlign w:val="center"/>
          </w:tcPr>
          <w:p w14:paraId="79EAE28F"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Deadline to Submit Written Questions</w:t>
            </w:r>
          </w:p>
        </w:tc>
        <w:tc>
          <w:tcPr>
            <w:tcW w:w="4140" w:type="dxa"/>
            <w:vAlign w:val="center"/>
          </w:tcPr>
          <w:p w14:paraId="43028AA0" w14:textId="5226F719" w:rsidR="005E4BE4" w:rsidRPr="0034011D" w:rsidRDefault="00CB1349" w:rsidP="005E4BE4">
            <w:pPr>
              <w:spacing w:line="240" w:lineRule="auto"/>
              <w:rPr>
                <w:rFonts w:ascii="Times New Roman" w:hAnsi="Times New Roman" w:cs="Times New Roman"/>
              </w:rPr>
            </w:pPr>
            <w:r>
              <w:rPr>
                <w:rFonts w:ascii="Times New Roman" w:hAnsi="Times New Roman" w:cs="Times New Roman"/>
              </w:rPr>
              <w:t>December 13, 2019</w:t>
            </w:r>
          </w:p>
        </w:tc>
      </w:tr>
      <w:tr w:rsidR="005E4BE4" w:rsidRPr="0034011D" w14:paraId="7548EAB6" w14:textId="77777777" w:rsidTr="00746B1E">
        <w:trPr>
          <w:trHeight w:val="107"/>
        </w:trPr>
        <w:tc>
          <w:tcPr>
            <w:tcW w:w="3690" w:type="dxa"/>
            <w:vAlign w:val="center"/>
          </w:tcPr>
          <w:p w14:paraId="6082E4E3"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Response to Written Questions/RFP Amendments</w:t>
            </w:r>
          </w:p>
        </w:tc>
        <w:tc>
          <w:tcPr>
            <w:tcW w:w="4140" w:type="dxa"/>
            <w:vAlign w:val="center"/>
          </w:tcPr>
          <w:p w14:paraId="1893B30E" w14:textId="3BE25E90" w:rsidR="005E4BE4" w:rsidRPr="0034011D" w:rsidRDefault="00CB1349" w:rsidP="005E4BE4">
            <w:pPr>
              <w:spacing w:line="240" w:lineRule="auto"/>
              <w:rPr>
                <w:rFonts w:ascii="Times New Roman" w:hAnsi="Times New Roman" w:cs="Times New Roman"/>
              </w:rPr>
            </w:pPr>
            <w:r>
              <w:rPr>
                <w:rFonts w:ascii="Times New Roman" w:hAnsi="Times New Roman" w:cs="Times New Roman"/>
              </w:rPr>
              <w:t>December 20, 2019</w:t>
            </w:r>
          </w:p>
        </w:tc>
      </w:tr>
      <w:tr w:rsidR="005E4BE4" w:rsidRPr="0034011D" w14:paraId="20B18BF1" w14:textId="77777777" w:rsidTr="00746B1E">
        <w:trPr>
          <w:trHeight w:val="251"/>
        </w:trPr>
        <w:tc>
          <w:tcPr>
            <w:tcW w:w="3690" w:type="dxa"/>
            <w:vAlign w:val="center"/>
          </w:tcPr>
          <w:p w14:paraId="09614507"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Submission of Proposals</w:t>
            </w:r>
          </w:p>
        </w:tc>
        <w:tc>
          <w:tcPr>
            <w:tcW w:w="4140" w:type="dxa"/>
            <w:vAlign w:val="center"/>
          </w:tcPr>
          <w:p w14:paraId="73A1C939" w14:textId="7652840A" w:rsidR="005E4BE4" w:rsidRPr="0034011D" w:rsidRDefault="00CB1349" w:rsidP="005E4BE4">
            <w:pPr>
              <w:spacing w:line="240" w:lineRule="auto"/>
              <w:rPr>
                <w:rFonts w:ascii="Times New Roman" w:hAnsi="Times New Roman" w:cs="Times New Roman"/>
              </w:rPr>
            </w:pPr>
            <w:r>
              <w:rPr>
                <w:rFonts w:ascii="Times New Roman" w:hAnsi="Times New Roman" w:cs="Times New Roman"/>
              </w:rPr>
              <w:t>February 1</w:t>
            </w:r>
            <w:r w:rsidR="00844A6F">
              <w:rPr>
                <w:rFonts w:ascii="Times New Roman" w:hAnsi="Times New Roman" w:cs="Times New Roman"/>
              </w:rPr>
              <w:t>4</w:t>
            </w:r>
            <w:r>
              <w:rPr>
                <w:rFonts w:ascii="Times New Roman" w:hAnsi="Times New Roman" w:cs="Times New Roman"/>
              </w:rPr>
              <w:t>, 2020</w:t>
            </w:r>
          </w:p>
        </w:tc>
      </w:tr>
      <w:tr w:rsidR="009C3BF2" w:rsidRPr="0034011D" w14:paraId="2FC6635A" w14:textId="77777777" w:rsidTr="008E19FA">
        <w:trPr>
          <w:cantSplit/>
          <w:trHeight w:val="134"/>
        </w:trPr>
        <w:tc>
          <w:tcPr>
            <w:tcW w:w="7830" w:type="dxa"/>
            <w:gridSpan w:val="2"/>
            <w:shd w:val="clear" w:color="auto" w:fill="9CC2E5" w:themeFill="accent1" w:themeFillTint="99"/>
          </w:tcPr>
          <w:p w14:paraId="56525652" w14:textId="77777777" w:rsidR="009C3BF2" w:rsidRPr="0034011D" w:rsidRDefault="009C3BF2" w:rsidP="00273385">
            <w:pPr>
              <w:spacing w:line="240" w:lineRule="auto"/>
              <w:rPr>
                <w:rFonts w:ascii="Times New Roman" w:hAnsi="Times New Roman" w:cs="Times New Roman"/>
                <w:b/>
                <w:bCs/>
                <w:i/>
                <w:iCs/>
              </w:rPr>
            </w:pPr>
            <w:r w:rsidRPr="0034011D">
              <w:rPr>
                <w:rFonts w:ascii="Times New Roman" w:hAnsi="Times New Roman" w:cs="Times New Roman"/>
                <w:b/>
                <w:bCs/>
                <w:i/>
                <w:iCs/>
              </w:rPr>
              <w:t>The dates for the following activities are target dates only.  These activities may be completed earlier or later than the date shown.</w:t>
            </w:r>
          </w:p>
        </w:tc>
      </w:tr>
      <w:tr w:rsidR="005E4BE4" w:rsidRPr="0034011D" w14:paraId="10E12069" w14:textId="77777777" w:rsidTr="00746B1E">
        <w:trPr>
          <w:trHeight w:val="134"/>
        </w:trPr>
        <w:tc>
          <w:tcPr>
            <w:tcW w:w="3690" w:type="dxa"/>
          </w:tcPr>
          <w:p w14:paraId="68DE4C2F" w14:textId="77777777" w:rsidR="005E4BE4" w:rsidRPr="0034011D" w:rsidRDefault="005E4BE4" w:rsidP="005E4BE4">
            <w:pPr>
              <w:spacing w:line="240" w:lineRule="auto"/>
              <w:rPr>
                <w:rFonts w:ascii="Times New Roman" w:hAnsi="Times New Roman" w:cs="Times New Roman"/>
              </w:rPr>
            </w:pPr>
            <w:bookmarkStart w:id="17" w:name="_Hlk25230450"/>
            <w:r w:rsidRPr="0034011D">
              <w:rPr>
                <w:rFonts w:ascii="Times New Roman" w:hAnsi="Times New Roman" w:cs="Times New Roman"/>
              </w:rPr>
              <w:lastRenderedPageBreak/>
              <w:t>Proposal Evaluation</w:t>
            </w:r>
          </w:p>
        </w:tc>
        <w:tc>
          <w:tcPr>
            <w:tcW w:w="4140" w:type="dxa"/>
            <w:vAlign w:val="bottom"/>
          </w:tcPr>
          <w:p w14:paraId="331D94C5" w14:textId="56A069A5" w:rsidR="005E4BE4" w:rsidRPr="0034011D" w:rsidRDefault="005E4BE4" w:rsidP="005E4BE4">
            <w:pPr>
              <w:spacing w:line="240" w:lineRule="auto"/>
              <w:rPr>
                <w:rFonts w:ascii="Times New Roman" w:hAnsi="Times New Roman" w:cs="Times New Roman"/>
              </w:rPr>
            </w:pPr>
            <w:r>
              <w:rPr>
                <w:rFonts w:ascii="Times New Roman" w:hAnsi="Times New Roman" w:cs="Times New Roman"/>
              </w:rPr>
              <w:t xml:space="preserve">February – </w:t>
            </w:r>
            <w:r w:rsidR="00CB1349">
              <w:rPr>
                <w:rFonts w:ascii="Times New Roman" w:hAnsi="Times New Roman" w:cs="Times New Roman"/>
              </w:rPr>
              <w:t>April</w:t>
            </w:r>
            <w:r>
              <w:rPr>
                <w:rFonts w:ascii="Times New Roman" w:hAnsi="Times New Roman" w:cs="Times New Roman"/>
              </w:rPr>
              <w:t xml:space="preserve"> 2020</w:t>
            </w:r>
          </w:p>
        </w:tc>
      </w:tr>
      <w:tr w:rsidR="005E4BE4" w:rsidRPr="0034011D" w14:paraId="1907A486" w14:textId="77777777" w:rsidTr="00746B1E">
        <w:tc>
          <w:tcPr>
            <w:tcW w:w="3690" w:type="dxa"/>
          </w:tcPr>
          <w:p w14:paraId="27A523A1"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Proposal Discussions/Clarifications (if necessary)</w:t>
            </w:r>
          </w:p>
        </w:tc>
        <w:tc>
          <w:tcPr>
            <w:tcW w:w="4140" w:type="dxa"/>
            <w:vAlign w:val="bottom"/>
          </w:tcPr>
          <w:p w14:paraId="055495E8" w14:textId="6301BC13" w:rsidR="005E4BE4" w:rsidRPr="0034011D" w:rsidRDefault="00CB1349" w:rsidP="005E4BE4">
            <w:pPr>
              <w:spacing w:line="240" w:lineRule="auto"/>
              <w:rPr>
                <w:rFonts w:ascii="Times New Roman" w:hAnsi="Times New Roman" w:cs="Times New Roman"/>
              </w:rPr>
            </w:pPr>
            <w:r>
              <w:rPr>
                <w:rFonts w:ascii="Times New Roman" w:hAnsi="Times New Roman" w:cs="Times New Roman"/>
              </w:rPr>
              <w:t>February 24, 2020 – March 13, 2020</w:t>
            </w:r>
          </w:p>
        </w:tc>
      </w:tr>
      <w:tr w:rsidR="005E4BE4" w:rsidRPr="0034011D" w14:paraId="485DF739" w14:textId="77777777" w:rsidTr="00746B1E">
        <w:tc>
          <w:tcPr>
            <w:tcW w:w="3690" w:type="dxa"/>
          </w:tcPr>
          <w:p w14:paraId="553F67D8" w14:textId="47832355"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Oral Presentations</w:t>
            </w:r>
            <w:r>
              <w:rPr>
                <w:rFonts w:ascii="Times New Roman" w:hAnsi="Times New Roman" w:cs="Times New Roman"/>
              </w:rPr>
              <w:t xml:space="preserve"> and Demonstrations</w:t>
            </w:r>
            <w:r w:rsidRPr="0034011D">
              <w:rPr>
                <w:rFonts w:ascii="Times New Roman" w:hAnsi="Times New Roman" w:cs="Times New Roman"/>
              </w:rPr>
              <w:t xml:space="preserve"> (if necessary)</w:t>
            </w:r>
          </w:p>
        </w:tc>
        <w:tc>
          <w:tcPr>
            <w:tcW w:w="4140" w:type="dxa"/>
            <w:vAlign w:val="bottom"/>
          </w:tcPr>
          <w:p w14:paraId="7C7FA806" w14:textId="54991CA3" w:rsidR="005E4BE4" w:rsidRPr="0034011D" w:rsidRDefault="00CB1349" w:rsidP="005E4BE4">
            <w:pPr>
              <w:spacing w:line="240" w:lineRule="auto"/>
              <w:rPr>
                <w:rFonts w:ascii="Times New Roman" w:hAnsi="Times New Roman" w:cs="Times New Roman"/>
              </w:rPr>
            </w:pPr>
            <w:r>
              <w:rPr>
                <w:rFonts w:ascii="Times New Roman" w:hAnsi="Times New Roman" w:cs="Times New Roman"/>
              </w:rPr>
              <w:t>March 23, 2020 – April 27, 2020</w:t>
            </w:r>
          </w:p>
        </w:tc>
      </w:tr>
      <w:tr w:rsidR="005E4BE4" w:rsidRPr="0034011D" w14:paraId="42E9106C" w14:textId="77777777" w:rsidTr="00746B1E">
        <w:tc>
          <w:tcPr>
            <w:tcW w:w="3690" w:type="dxa"/>
          </w:tcPr>
          <w:p w14:paraId="3D836E87" w14:textId="77777777" w:rsidR="005E4BE4" w:rsidRPr="0034011D" w:rsidRDefault="005E4BE4" w:rsidP="005E4BE4">
            <w:pPr>
              <w:spacing w:line="240" w:lineRule="auto"/>
              <w:rPr>
                <w:rFonts w:ascii="Times New Roman" w:hAnsi="Times New Roman" w:cs="Times New Roman"/>
              </w:rPr>
            </w:pPr>
            <w:r w:rsidRPr="0034011D">
              <w:rPr>
                <w:rFonts w:ascii="Times New Roman" w:hAnsi="Times New Roman" w:cs="Times New Roman"/>
              </w:rPr>
              <w:t>RFP Award Recommendation</w:t>
            </w:r>
          </w:p>
        </w:tc>
        <w:tc>
          <w:tcPr>
            <w:tcW w:w="4140" w:type="dxa"/>
            <w:vAlign w:val="bottom"/>
          </w:tcPr>
          <w:p w14:paraId="7633F91F" w14:textId="10EC7D19" w:rsidR="005E4BE4" w:rsidRPr="0034011D" w:rsidRDefault="00CB1349" w:rsidP="005E4BE4">
            <w:pPr>
              <w:spacing w:line="240" w:lineRule="auto"/>
              <w:rPr>
                <w:rFonts w:ascii="Times New Roman" w:hAnsi="Times New Roman" w:cs="Times New Roman"/>
              </w:rPr>
            </w:pPr>
            <w:r>
              <w:rPr>
                <w:rFonts w:ascii="Times New Roman" w:hAnsi="Times New Roman" w:cs="Times New Roman"/>
              </w:rPr>
              <w:t>May 20, 2020</w:t>
            </w:r>
          </w:p>
        </w:tc>
      </w:tr>
      <w:tr w:rsidR="009C3BF2" w:rsidRPr="0034011D" w14:paraId="59D126A5" w14:textId="77777777" w:rsidTr="00746B1E">
        <w:tc>
          <w:tcPr>
            <w:tcW w:w="3690" w:type="dxa"/>
          </w:tcPr>
          <w:p w14:paraId="0227EA50"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Board Contract Review</w:t>
            </w:r>
          </w:p>
        </w:tc>
        <w:tc>
          <w:tcPr>
            <w:tcW w:w="4140" w:type="dxa"/>
            <w:vAlign w:val="bottom"/>
          </w:tcPr>
          <w:p w14:paraId="5054A1D4"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TBD</w:t>
            </w:r>
          </w:p>
        </w:tc>
      </w:tr>
      <w:tr w:rsidR="009C3BF2" w:rsidRPr="0034011D" w14:paraId="47E4F882" w14:textId="77777777" w:rsidTr="00746B1E">
        <w:tc>
          <w:tcPr>
            <w:tcW w:w="3690" w:type="dxa"/>
          </w:tcPr>
          <w:p w14:paraId="47C4769C"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Board Contract Approval</w:t>
            </w:r>
          </w:p>
        </w:tc>
        <w:tc>
          <w:tcPr>
            <w:tcW w:w="4140" w:type="dxa"/>
            <w:vAlign w:val="bottom"/>
          </w:tcPr>
          <w:p w14:paraId="57072360" w14:textId="77777777" w:rsidR="009C3BF2" w:rsidRPr="0034011D" w:rsidRDefault="009C3BF2" w:rsidP="00273385">
            <w:pPr>
              <w:spacing w:line="240" w:lineRule="auto"/>
              <w:rPr>
                <w:rFonts w:ascii="Times New Roman" w:hAnsi="Times New Roman" w:cs="Times New Roman"/>
              </w:rPr>
            </w:pPr>
            <w:r w:rsidRPr="0034011D">
              <w:rPr>
                <w:rFonts w:ascii="Times New Roman" w:hAnsi="Times New Roman" w:cs="Times New Roman"/>
              </w:rPr>
              <w:t>TBD</w:t>
            </w:r>
          </w:p>
        </w:tc>
      </w:tr>
      <w:bookmarkEnd w:id="17"/>
    </w:tbl>
    <w:p w14:paraId="361E7CE0" w14:textId="77777777" w:rsidR="009C3BF2" w:rsidRPr="0034011D" w:rsidRDefault="009C3BF2" w:rsidP="009C3BF2">
      <w:pPr>
        <w:spacing w:line="240" w:lineRule="auto"/>
        <w:jc w:val="both"/>
        <w:rPr>
          <w:rFonts w:ascii="Times New Roman" w:hAnsi="Times New Roman" w:cs="Times New Roman"/>
        </w:rPr>
      </w:pPr>
    </w:p>
    <w:p w14:paraId="4AA97B8F" w14:textId="6DC55977" w:rsidR="009C3BF2" w:rsidRPr="0034011D" w:rsidRDefault="005C7BBA" w:rsidP="00BF296A">
      <w:pPr>
        <w:pStyle w:val="Heading1"/>
        <w:rPr>
          <w:rFonts w:ascii="Times New Roman" w:hAnsi="Times New Roman" w:cs="Times New Roman"/>
        </w:rPr>
      </w:pPr>
      <w:bookmarkStart w:id="18" w:name="_Toc13833591"/>
      <w:r w:rsidRPr="0034011D">
        <w:rPr>
          <w:rFonts w:ascii="Times New Roman" w:hAnsi="Times New Roman" w:cs="Times New Roman"/>
        </w:rPr>
        <w:t>SECTION 2</w:t>
      </w:r>
      <w:r w:rsidRPr="0034011D">
        <w:rPr>
          <w:rFonts w:ascii="Times New Roman" w:hAnsi="Times New Roman" w:cs="Times New Roman"/>
        </w:rPr>
        <w:tab/>
      </w:r>
      <w:r w:rsidR="009C3BF2" w:rsidRPr="0034011D">
        <w:rPr>
          <w:rFonts w:ascii="Times New Roman" w:hAnsi="Times New Roman" w:cs="Times New Roman"/>
        </w:rPr>
        <w:t>PROPOSAL PREPARATION INSTRUCTIONS</w:t>
      </w:r>
      <w:bookmarkEnd w:id="18"/>
    </w:p>
    <w:p w14:paraId="62F60326" w14:textId="77777777" w:rsidR="009C3BF2" w:rsidRPr="0034011D" w:rsidRDefault="009C3BF2" w:rsidP="009C3BF2">
      <w:pPr>
        <w:spacing w:line="240" w:lineRule="auto"/>
        <w:jc w:val="both"/>
        <w:rPr>
          <w:rFonts w:ascii="Times New Roman" w:hAnsi="Times New Roman" w:cs="Times New Roman"/>
        </w:rPr>
      </w:pPr>
    </w:p>
    <w:p w14:paraId="12E3BFB8" w14:textId="47062BA2" w:rsidR="009C3BF2" w:rsidRPr="0034011D" w:rsidRDefault="005C7BBA" w:rsidP="00BF296A">
      <w:pPr>
        <w:pStyle w:val="Heading2"/>
        <w:rPr>
          <w:rFonts w:ascii="Times New Roman" w:hAnsi="Times New Roman" w:cs="Times New Roman"/>
        </w:rPr>
      </w:pPr>
      <w:bookmarkStart w:id="19" w:name="_Toc13833592"/>
      <w:r w:rsidRPr="0034011D">
        <w:rPr>
          <w:rFonts w:ascii="Times New Roman" w:hAnsi="Times New Roman" w:cs="Times New Roman"/>
        </w:rPr>
        <w:t>2.1</w:t>
      </w:r>
      <w:r w:rsidRPr="0034011D">
        <w:rPr>
          <w:rFonts w:ascii="Times New Roman" w:hAnsi="Times New Roman" w:cs="Times New Roman"/>
        </w:rPr>
        <w:tab/>
      </w:r>
      <w:r w:rsidR="009C3BF2" w:rsidRPr="0034011D">
        <w:rPr>
          <w:rFonts w:ascii="Times New Roman" w:hAnsi="Times New Roman" w:cs="Times New Roman"/>
        </w:rPr>
        <w:t>GENERAL</w:t>
      </w:r>
      <w:bookmarkEnd w:id="19"/>
    </w:p>
    <w:p w14:paraId="463EB36F" w14:textId="77777777" w:rsidR="009C3BF2" w:rsidRPr="0034011D" w:rsidRDefault="009C3BF2" w:rsidP="009C3BF2">
      <w:pPr>
        <w:spacing w:line="240" w:lineRule="auto"/>
        <w:jc w:val="both"/>
        <w:rPr>
          <w:rFonts w:ascii="Times New Roman" w:hAnsi="Times New Roman" w:cs="Times New Roman"/>
        </w:rPr>
      </w:pPr>
    </w:p>
    <w:p w14:paraId="6E768F0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0773727C" w14:textId="77777777" w:rsidR="00CD222F" w:rsidRPr="0034011D" w:rsidRDefault="00CD222F" w:rsidP="009C3BF2">
      <w:pPr>
        <w:spacing w:line="240" w:lineRule="auto"/>
        <w:jc w:val="both"/>
        <w:rPr>
          <w:rFonts w:ascii="Times New Roman" w:hAnsi="Times New Roman" w:cs="Times New Roman"/>
        </w:rPr>
      </w:pPr>
    </w:p>
    <w:p w14:paraId="5558DF7F" w14:textId="77777777"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Section and requirement must be addressed in the Respondent’s proposal. </w:t>
      </w:r>
    </w:p>
    <w:p w14:paraId="3C69F93D" w14:textId="77777777" w:rsidR="00CD222F"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The Transmittal Letter must be in the form of a letter. </w:t>
      </w:r>
    </w:p>
    <w:p w14:paraId="4D82E593" w14:textId="488B6A28"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The business and technical proposals must be organized under the specific section titles as listed below.</w:t>
      </w:r>
    </w:p>
    <w:p w14:paraId="31AE1B75" w14:textId="20011640"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The electronic copies of the proposal submitted via </w:t>
      </w:r>
      <w:r w:rsidR="00352908">
        <w:rPr>
          <w:rFonts w:ascii="Times New Roman" w:hAnsi="Times New Roman" w:cs="Times New Roman"/>
        </w:rPr>
        <w:t>USB Drive</w:t>
      </w:r>
      <w:r w:rsidRPr="0034011D">
        <w:rPr>
          <w:rFonts w:ascii="Times New Roman" w:hAnsi="Times New Roman" w:cs="Times New Roman"/>
        </w:rPr>
        <w:t xml:space="preserve"> should be organized to mirror the sections below and the attachments.  </w:t>
      </w:r>
    </w:p>
    <w:p w14:paraId="7F603649" w14:textId="1BDC9C2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item, i.e. Transmittal Letter, Business Proposal, Technical Proposal, Cost Proposal, </w:t>
      </w:r>
      <w:r w:rsidR="002A22BD" w:rsidRPr="0034011D">
        <w:rPr>
          <w:rFonts w:ascii="Times New Roman" w:hAnsi="Times New Roman" w:cs="Times New Roman"/>
        </w:rPr>
        <w:t>etc.</w:t>
      </w:r>
      <w:r w:rsidRPr="0034011D">
        <w:rPr>
          <w:rFonts w:ascii="Times New Roman" w:hAnsi="Times New Roman" w:cs="Times New Roman"/>
        </w:rPr>
        <w:t>, must be separate stand</w:t>
      </w:r>
      <w:r w:rsidR="001E7FC5" w:rsidRPr="0034011D">
        <w:rPr>
          <w:rFonts w:ascii="Times New Roman" w:hAnsi="Times New Roman" w:cs="Times New Roman"/>
        </w:rPr>
        <w:t>-</w:t>
      </w:r>
      <w:r w:rsidRPr="0034011D">
        <w:rPr>
          <w:rFonts w:ascii="Times New Roman" w:hAnsi="Times New Roman" w:cs="Times New Roman"/>
        </w:rPr>
        <w:t xml:space="preserve">alone electronic files on the </w:t>
      </w:r>
      <w:r w:rsidR="00352908">
        <w:rPr>
          <w:rFonts w:ascii="Times New Roman" w:hAnsi="Times New Roman" w:cs="Times New Roman"/>
        </w:rPr>
        <w:t>USB Drive</w:t>
      </w:r>
      <w:r w:rsidRPr="0034011D">
        <w:rPr>
          <w:rFonts w:ascii="Times New Roman" w:hAnsi="Times New Roman" w:cs="Times New Roman"/>
        </w:rPr>
        <w:t xml:space="preserve">. </w:t>
      </w:r>
      <w:r w:rsidRPr="0034011D">
        <w:rPr>
          <w:rFonts w:ascii="Times New Roman" w:hAnsi="Times New Roman" w:cs="Times New Roman"/>
          <w:b/>
        </w:rPr>
        <w:t>Please do not submit your proposal as one large file.</w:t>
      </w:r>
    </w:p>
    <w:p w14:paraId="290F861B" w14:textId="187F4DC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Whenever possible, please submit all attachments in their original format</w:t>
      </w:r>
      <w:r w:rsidR="00DA7691">
        <w:rPr>
          <w:rFonts w:ascii="Times New Roman" w:hAnsi="Times New Roman" w:cs="Times New Roman"/>
        </w:rPr>
        <w:t xml:space="preserve"> as provided in the RFP package</w:t>
      </w:r>
      <w:r w:rsidRPr="0034011D">
        <w:rPr>
          <w:rFonts w:ascii="Times New Roman" w:hAnsi="Times New Roman" w:cs="Times New Roman"/>
        </w:rPr>
        <w:t>.</w:t>
      </w:r>
    </w:p>
    <w:p w14:paraId="1ECF9FB4" w14:textId="77777777" w:rsidR="009C3BF2" w:rsidRPr="0034011D" w:rsidRDefault="009C3BF2" w:rsidP="009C3BF2">
      <w:pPr>
        <w:spacing w:line="240" w:lineRule="auto"/>
        <w:jc w:val="both"/>
        <w:rPr>
          <w:rFonts w:ascii="Times New Roman" w:hAnsi="Times New Roman" w:cs="Times New Roman"/>
        </w:rPr>
      </w:pPr>
    </w:p>
    <w:p w14:paraId="1E2E85E6" w14:textId="52C4B400" w:rsidR="009C3BF2" w:rsidRPr="0034011D" w:rsidRDefault="005C7BBA" w:rsidP="00BF296A">
      <w:pPr>
        <w:pStyle w:val="Heading2"/>
        <w:rPr>
          <w:rFonts w:ascii="Times New Roman" w:hAnsi="Times New Roman" w:cs="Times New Roman"/>
          <w:b/>
        </w:rPr>
      </w:pPr>
      <w:bookmarkStart w:id="20" w:name="_Toc13833593"/>
      <w:r w:rsidRPr="0034011D">
        <w:rPr>
          <w:rFonts w:ascii="Times New Roman" w:hAnsi="Times New Roman" w:cs="Times New Roman"/>
        </w:rPr>
        <w:t>2.2</w:t>
      </w:r>
      <w:r w:rsidRPr="0034011D">
        <w:rPr>
          <w:rFonts w:ascii="Times New Roman" w:hAnsi="Times New Roman" w:cs="Times New Roman"/>
        </w:rPr>
        <w:tab/>
      </w:r>
      <w:r w:rsidR="009C3BF2" w:rsidRPr="0034011D">
        <w:rPr>
          <w:rFonts w:ascii="Times New Roman" w:hAnsi="Times New Roman" w:cs="Times New Roman"/>
        </w:rPr>
        <w:t>TRANSMITTAL LETTER</w:t>
      </w:r>
      <w:bookmarkEnd w:id="20"/>
      <w:r w:rsidR="009C3BF2" w:rsidRPr="0034011D">
        <w:rPr>
          <w:rFonts w:ascii="Times New Roman" w:hAnsi="Times New Roman" w:cs="Times New Roman"/>
        </w:rPr>
        <w:t xml:space="preserve">  </w:t>
      </w:r>
    </w:p>
    <w:p w14:paraId="79D3834C" w14:textId="77777777" w:rsidR="009C3BF2" w:rsidRPr="0034011D" w:rsidRDefault="009C3BF2" w:rsidP="009C3BF2">
      <w:pPr>
        <w:spacing w:line="240" w:lineRule="auto"/>
        <w:jc w:val="both"/>
        <w:rPr>
          <w:rFonts w:ascii="Times New Roman" w:hAnsi="Times New Roman" w:cs="Times New Roman"/>
        </w:rPr>
      </w:pPr>
    </w:p>
    <w:p w14:paraId="4260E409"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The Transmittal Letter must address the following topics except those specifically identified as “optional.”</w:t>
      </w:r>
    </w:p>
    <w:p w14:paraId="1A18F6A1" w14:textId="77777777" w:rsidR="009C3BF2" w:rsidRPr="0034011D" w:rsidRDefault="009C3BF2" w:rsidP="009C3BF2">
      <w:pPr>
        <w:spacing w:line="240" w:lineRule="auto"/>
        <w:jc w:val="both"/>
        <w:rPr>
          <w:rFonts w:ascii="Times New Roman" w:hAnsi="Times New Roman" w:cs="Times New Roman"/>
        </w:rPr>
      </w:pPr>
    </w:p>
    <w:p w14:paraId="4ABA2B4C" w14:textId="277467EF"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2.2.1</w:t>
      </w:r>
      <w:r w:rsidRPr="0034011D">
        <w:rPr>
          <w:rFonts w:ascii="Times New Roman" w:hAnsi="Times New Roman" w:cs="Times New Roman"/>
        </w:rPr>
        <w:tab/>
      </w:r>
      <w:r w:rsidR="009C3BF2" w:rsidRPr="0034011D">
        <w:rPr>
          <w:rFonts w:ascii="Times New Roman" w:hAnsi="Times New Roman" w:cs="Times New Roman"/>
        </w:rPr>
        <w:t>Agreement with Requirements listed in Section 1</w:t>
      </w:r>
      <w:r w:rsidR="00CD222F" w:rsidRPr="0034011D">
        <w:rPr>
          <w:rFonts w:ascii="Times New Roman" w:hAnsi="Times New Roman" w:cs="Times New Roman"/>
        </w:rPr>
        <w:t>-General Instructions</w:t>
      </w:r>
    </w:p>
    <w:p w14:paraId="631BCDE9" w14:textId="77777777" w:rsidR="009C3BF2" w:rsidRPr="0034011D" w:rsidRDefault="009C3BF2" w:rsidP="009C3BF2">
      <w:pPr>
        <w:spacing w:line="240" w:lineRule="auto"/>
        <w:ind w:left="720"/>
        <w:jc w:val="both"/>
        <w:rPr>
          <w:rFonts w:ascii="Times New Roman" w:hAnsi="Times New Roman" w:cs="Times New Roman"/>
        </w:rPr>
      </w:pPr>
    </w:p>
    <w:p w14:paraId="3CB7528A"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lastRenderedPageBreak/>
        <w:t>The Respondent must explicitly acknowledge understanding of the general information presented in Section 1 and agreement with any requirements/conditions listed in Section 1.</w:t>
      </w:r>
    </w:p>
    <w:p w14:paraId="5FE64B60" w14:textId="77777777" w:rsidR="009C3BF2" w:rsidRPr="0034011D" w:rsidRDefault="009C3BF2" w:rsidP="009C3BF2">
      <w:pPr>
        <w:spacing w:line="240" w:lineRule="auto"/>
        <w:ind w:left="720"/>
        <w:jc w:val="both"/>
        <w:rPr>
          <w:rFonts w:ascii="Times New Roman" w:hAnsi="Times New Roman" w:cs="Times New Roman"/>
        </w:rPr>
      </w:pPr>
    </w:p>
    <w:p w14:paraId="20E69A83" w14:textId="5AFB34E7"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2.2.2</w:t>
      </w:r>
      <w:r w:rsidRPr="0034011D">
        <w:rPr>
          <w:rFonts w:ascii="Times New Roman" w:hAnsi="Times New Roman" w:cs="Times New Roman"/>
        </w:rPr>
        <w:tab/>
      </w:r>
      <w:r w:rsidR="009C3BF2" w:rsidRPr="0034011D">
        <w:rPr>
          <w:rFonts w:ascii="Times New Roman" w:hAnsi="Times New Roman" w:cs="Times New Roman"/>
        </w:rPr>
        <w:t>Summary of Ability and Desire to Supply the Required Products or Services</w:t>
      </w:r>
    </w:p>
    <w:p w14:paraId="49C25800" w14:textId="77777777" w:rsidR="009C3BF2" w:rsidRPr="0034011D" w:rsidRDefault="009C3BF2" w:rsidP="009C3BF2">
      <w:pPr>
        <w:spacing w:line="240" w:lineRule="auto"/>
        <w:ind w:left="720"/>
        <w:jc w:val="both"/>
        <w:rPr>
          <w:rFonts w:ascii="Times New Roman" w:hAnsi="Times New Roman" w:cs="Times New Roman"/>
        </w:rPr>
      </w:pPr>
    </w:p>
    <w:p w14:paraId="3FB6CB9F" w14:textId="464FE8E3"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The Transmittal Letter must briefly summarize the Respondent’s ability to supply the requested products and/or services that meet the requirements defined in </w:t>
      </w:r>
      <w:r w:rsidRPr="0034011D">
        <w:rPr>
          <w:rFonts w:ascii="Times New Roman" w:hAnsi="Times New Roman" w:cs="Times New Roman"/>
          <w:b/>
        </w:rPr>
        <w:t xml:space="preserve">Section </w:t>
      </w:r>
      <w:r w:rsidRPr="00835375">
        <w:rPr>
          <w:rFonts w:ascii="Times New Roman" w:hAnsi="Times New Roman" w:cs="Times New Roman"/>
          <w:b/>
        </w:rPr>
        <w:t>2.</w:t>
      </w:r>
      <w:r w:rsidR="003653A1" w:rsidRPr="00835375">
        <w:rPr>
          <w:rFonts w:ascii="Times New Roman" w:hAnsi="Times New Roman" w:cs="Times New Roman"/>
          <w:b/>
        </w:rPr>
        <w:t>3</w:t>
      </w:r>
      <w:r w:rsidRPr="0034011D">
        <w:rPr>
          <w:rFonts w:ascii="Times New Roman" w:hAnsi="Times New Roman" w:cs="Times New Roman"/>
        </w:rPr>
        <w:t xml:space="preserve"> of this </w:t>
      </w:r>
      <w:r w:rsidR="00742FF2" w:rsidRPr="0034011D">
        <w:rPr>
          <w:rFonts w:ascii="Times New Roman" w:hAnsi="Times New Roman" w:cs="Times New Roman"/>
        </w:rPr>
        <w:t>General Instructions portion of the RFP</w:t>
      </w:r>
      <w:r w:rsidRPr="0034011D">
        <w:rPr>
          <w:rFonts w:ascii="Times New Roman" w:hAnsi="Times New Roman" w:cs="Times New Roman"/>
        </w:rPr>
        <w:t>. The letter must also contain a statement indicating the Respondent’s willingness to provide the requested products and/or services subject to the terms and conditions set forth in the RFP including, but not limited to, mandatory contract clauses.</w:t>
      </w:r>
    </w:p>
    <w:p w14:paraId="62AE6182" w14:textId="77777777" w:rsidR="009C3BF2" w:rsidRPr="0034011D" w:rsidRDefault="009C3BF2" w:rsidP="009C3BF2">
      <w:pPr>
        <w:spacing w:line="240" w:lineRule="auto"/>
        <w:ind w:left="720"/>
        <w:jc w:val="both"/>
        <w:rPr>
          <w:rFonts w:ascii="Times New Roman" w:hAnsi="Times New Roman" w:cs="Times New Roman"/>
          <w:lang w:val="x-none"/>
        </w:rPr>
      </w:pPr>
    </w:p>
    <w:p w14:paraId="56DFB4C2" w14:textId="7229626C"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2.2.3</w:t>
      </w:r>
      <w:r w:rsidRPr="0034011D">
        <w:rPr>
          <w:rFonts w:ascii="Times New Roman" w:hAnsi="Times New Roman" w:cs="Times New Roman"/>
        </w:rPr>
        <w:tab/>
      </w:r>
      <w:r w:rsidR="009C3BF2" w:rsidRPr="0034011D">
        <w:rPr>
          <w:rFonts w:ascii="Times New Roman" w:hAnsi="Times New Roman" w:cs="Times New Roman"/>
        </w:rPr>
        <w:t>Signature of Authorized Representative</w:t>
      </w:r>
    </w:p>
    <w:p w14:paraId="5F264BF8" w14:textId="77777777" w:rsidR="009C3BF2" w:rsidRPr="0034011D" w:rsidRDefault="009C3BF2" w:rsidP="009C3BF2">
      <w:pPr>
        <w:spacing w:line="240" w:lineRule="auto"/>
        <w:ind w:left="720"/>
        <w:jc w:val="both"/>
        <w:rPr>
          <w:rFonts w:ascii="Times New Roman" w:hAnsi="Times New Roman" w:cs="Times New Roman"/>
          <w:lang w:val="x-none"/>
        </w:rPr>
      </w:pPr>
    </w:p>
    <w:p w14:paraId="37C408C7" w14:textId="77777777" w:rsidR="00CD222F" w:rsidRPr="0034011D" w:rsidRDefault="009C3BF2" w:rsidP="009C3BF2">
      <w:pPr>
        <w:spacing w:line="240" w:lineRule="auto"/>
        <w:ind w:left="720"/>
        <w:jc w:val="both"/>
        <w:rPr>
          <w:rFonts w:ascii="Times New Roman" w:hAnsi="Times New Roman" w:cs="Times New Roman"/>
          <w:lang w:val="x-none"/>
        </w:rPr>
      </w:pPr>
      <w:r w:rsidRPr="0034011D">
        <w:rPr>
          <w:rFonts w:ascii="Times New Roman" w:hAnsi="Times New Roman" w:cs="Times New Roman"/>
          <w:lang w:val="x-none"/>
        </w:rPr>
        <w:t xml:space="preserve">A person authorized to commit the Respondent to its representations and who can certify that the information offered in the proposal meets all general conditions including the information requested in </w:t>
      </w:r>
      <w:r w:rsidRPr="0034011D">
        <w:rPr>
          <w:rFonts w:ascii="Times New Roman" w:hAnsi="Times New Roman" w:cs="Times New Roman"/>
          <w:b/>
          <w:lang w:val="x-none"/>
        </w:rPr>
        <w:t xml:space="preserve">Section </w:t>
      </w:r>
      <w:r w:rsidRPr="00835375">
        <w:rPr>
          <w:rFonts w:ascii="Times New Roman" w:hAnsi="Times New Roman" w:cs="Times New Roman"/>
          <w:b/>
          <w:lang w:val="x-none"/>
        </w:rPr>
        <w:t>2.3.4</w:t>
      </w:r>
      <w:r w:rsidRPr="0034011D">
        <w:rPr>
          <w:rFonts w:ascii="Times New Roman" w:hAnsi="Times New Roman" w:cs="Times New Roman"/>
          <w:lang w:val="x-none"/>
        </w:rPr>
        <w:t xml:space="preserve">, must sign the Transmittal Letter. </w:t>
      </w:r>
    </w:p>
    <w:p w14:paraId="474EEC28" w14:textId="77777777" w:rsidR="00CD222F" w:rsidRPr="0034011D" w:rsidRDefault="00CD222F" w:rsidP="009C3BF2">
      <w:pPr>
        <w:spacing w:line="240" w:lineRule="auto"/>
        <w:ind w:left="720"/>
        <w:jc w:val="both"/>
        <w:rPr>
          <w:rFonts w:ascii="Times New Roman" w:hAnsi="Times New Roman" w:cs="Times New Roman"/>
          <w:lang w:val="x-none"/>
        </w:rPr>
      </w:pPr>
    </w:p>
    <w:p w14:paraId="5B3D4C99" w14:textId="769182AC" w:rsidR="009C3BF2" w:rsidRPr="0034011D" w:rsidRDefault="009C3BF2" w:rsidP="009C3BF2">
      <w:pPr>
        <w:spacing w:line="240" w:lineRule="auto"/>
        <w:ind w:left="720"/>
        <w:jc w:val="both"/>
        <w:rPr>
          <w:rFonts w:ascii="Times New Roman" w:hAnsi="Times New Roman" w:cs="Times New Roman"/>
          <w:b/>
          <w:lang w:val="x-none"/>
        </w:rPr>
      </w:pPr>
      <w:r w:rsidRPr="0034011D">
        <w:rPr>
          <w:rFonts w:ascii="Times New Roman" w:hAnsi="Times New Roman" w:cs="Times New Roman"/>
          <w:b/>
          <w:lang w:val="x-none"/>
        </w:rPr>
        <w:t>In the Transmittal Letter, please indicate the principal contact for the proposal along with an address, telephone and fax number as well as an e-mail address, if that contact is different than the individual authorized for signature.</w:t>
      </w:r>
    </w:p>
    <w:p w14:paraId="59B06BD0" w14:textId="77777777" w:rsidR="009C3BF2" w:rsidRPr="0034011D" w:rsidRDefault="009C3BF2" w:rsidP="009C3BF2">
      <w:pPr>
        <w:spacing w:line="240" w:lineRule="auto"/>
        <w:jc w:val="both"/>
        <w:rPr>
          <w:rFonts w:ascii="Times New Roman" w:hAnsi="Times New Roman" w:cs="Times New Roman"/>
          <w:lang w:val="x-none"/>
        </w:rPr>
      </w:pPr>
    </w:p>
    <w:p w14:paraId="6024E96C" w14:textId="38B1C7A4"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2.2.4</w:t>
      </w:r>
      <w:r w:rsidRPr="0034011D">
        <w:rPr>
          <w:rFonts w:ascii="Times New Roman" w:hAnsi="Times New Roman" w:cs="Times New Roman"/>
        </w:rPr>
        <w:tab/>
      </w:r>
      <w:r w:rsidR="009C3BF2" w:rsidRPr="0034011D">
        <w:rPr>
          <w:rFonts w:ascii="Times New Roman" w:hAnsi="Times New Roman" w:cs="Times New Roman"/>
        </w:rPr>
        <w:t xml:space="preserve">Respondent Notification </w:t>
      </w:r>
    </w:p>
    <w:p w14:paraId="031BAC6E" w14:textId="77777777" w:rsidR="009C3BF2" w:rsidRPr="0034011D" w:rsidRDefault="009C3BF2" w:rsidP="009C3BF2">
      <w:pPr>
        <w:spacing w:line="240" w:lineRule="auto"/>
        <w:ind w:left="720"/>
        <w:jc w:val="both"/>
        <w:rPr>
          <w:rFonts w:ascii="Times New Roman" w:hAnsi="Times New Roman" w:cs="Times New Roman"/>
        </w:rPr>
      </w:pPr>
    </w:p>
    <w:p w14:paraId="57B2A36B"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Unless otherwise indicated in the Transmittal Letter, Respondents will be notified via e-mail. </w:t>
      </w:r>
    </w:p>
    <w:p w14:paraId="7B342732" w14:textId="77777777" w:rsidR="009C3BF2" w:rsidRPr="0034011D" w:rsidRDefault="009C3BF2" w:rsidP="009C3BF2">
      <w:pPr>
        <w:spacing w:line="240" w:lineRule="auto"/>
        <w:ind w:left="720"/>
        <w:jc w:val="both"/>
        <w:rPr>
          <w:rFonts w:ascii="Times New Roman" w:hAnsi="Times New Roman" w:cs="Times New Roman"/>
        </w:rPr>
      </w:pPr>
    </w:p>
    <w:p w14:paraId="1AD0AC84" w14:textId="5C9F5E6D"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It is the Respondent’s obligation to notify the </w:t>
      </w:r>
      <w:r w:rsidR="00CD222F" w:rsidRPr="0034011D">
        <w:rPr>
          <w:rFonts w:ascii="Times New Roman" w:hAnsi="Times New Roman" w:cs="Times New Roman"/>
        </w:rPr>
        <w:t>Board</w:t>
      </w:r>
      <w:r w:rsidRPr="0034011D">
        <w:rPr>
          <w:rFonts w:ascii="Times New Roman" w:hAnsi="Times New Roman" w:cs="Times New Roman"/>
        </w:rPr>
        <w:t xml:space="preserve"> of any changes in any address that may have occurred since the origination of this solicitation.  The </w:t>
      </w:r>
      <w:r w:rsidR="00CD222F" w:rsidRPr="0034011D">
        <w:rPr>
          <w:rFonts w:ascii="Times New Roman" w:hAnsi="Times New Roman" w:cs="Times New Roman"/>
        </w:rPr>
        <w:t>Board</w:t>
      </w:r>
      <w:r w:rsidRPr="0034011D">
        <w:rPr>
          <w:rFonts w:ascii="Times New Roman" w:hAnsi="Times New Roman" w:cs="Times New Roman"/>
        </w:rPr>
        <w:t xml:space="preserve"> will not be held responsible for incorrect vendor/contractor addresses.</w:t>
      </w:r>
    </w:p>
    <w:p w14:paraId="52770776" w14:textId="77777777" w:rsidR="009C3BF2" w:rsidRPr="0034011D" w:rsidRDefault="009C3BF2" w:rsidP="009C3BF2">
      <w:pPr>
        <w:spacing w:line="240" w:lineRule="auto"/>
        <w:ind w:left="720"/>
        <w:jc w:val="both"/>
        <w:rPr>
          <w:rFonts w:ascii="Times New Roman" w:hAnsi="Times New Roman" w:cs="Times New Roman"/>
        </w:rPr>
      </w:pPr>
    </w:p>
    <w:p w14:paraId="3B662CF5" w14:textId="1744A28A"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2.2.5</w:t>
      </w:r>
      <w:r w:rsidRPr="0034011D">
        <w:rPr>
          <w:rFonts w:ascii="Times New Roman" w:hAnsi="Times New Roman" w:cs="Times New Roman"/>
        </w:rPr>
        <w:tab/>
      </w:r>
      <w:r w:rsidR="009C3BF2" w:rsidRPr="0034011D">
        <w:rPr>
          <w:rFonts w:ascii="Times New Roman" w:hAnsi="Times New Roman" w:cs="Times New Roman"/>
        </w:rPr>
        <w:t>Other Information</w:t>
      </w:r>
    </w:p>
    <w:p w14:paraId="59D78CD7" w14:textId="77777777" w:rsidR="009C3BF2" w:rsidRPr="0034011D" w:rsidRDefault="009C3BF2" w:rsidP="009C3BF2">
      <w:pPr>
        <w:spacing w:line="240" w:lineRule="auto"/>
        <w:ind w:left="720"/>
        <w:jc w:val="both"/>
        <w:rPr>
          <w:rFonts w:ascii="Times New Roman" w:hAnsi="Times New Roman" w:cs="Times New Roman"/>
        </w:rPr>
      </w:pPr>
    </w:p>
    <w:p w14:paraId="3D430C24"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This item is optional. Any other information the Respondent may wish to briefly summarize will be acceptable.</w:t>
      </w:r>
    </w:p>
    <w:p w14:paraId="15D0644A" w14:textId="77777777" w:rsidR="00BF296A" w:rsidRPr="0034011D" w:rsidRDefault="00BF296A">
      <w:pPr>
        <w:rPr>
          <w:rFonts w:ascii="Times New Roman" w:hAnsi="Times New Roman" w:cs="Times New Roman"/>
        </w:rPr>
      </w:pPr>
    </w:p>
    <w:p w14:paraId="6924D03F" w14:textId="1B319CB9" w:rsidR="00BF296A" w:rsidRPr="0034011D" w:rsidRDefault="00746B1E" w:rsidP="00BF296A">
      <w:pPr>
        <w:pStyle w:val="Heading2"/>
        <w:rPr>
          <w:rFonts w:ascii="Times New Roman" w:hAnsi="Times New Roman" w:cs="Times New Roman"/>
        </w:rPr>
      </w:pPr>
      <w:bookmarkStart w:id="21" w:name="_Toc13833594"/>
      <w:r w:rsidRPr="0034011D">
        <w:rPr>
          <w:rFonts w:ascii="Times New Roman" w:hAnsi="Times New Roman" w:cs="Times New Roman"/>
        </w:rPr>
        <w:t>2.</w:t>
      </w:r>
      <w:r w:rsidR="003653A1" w:rsidRPr="0034011D">
        <w:rPr>
          <w:rFonts w:ascii="Times New Roman" w:hAnsi="Times New Roman" w:cs="Times New Roman"/>
        </w:rPr>
        <w:t>3</w:t>
      </w:r>
      <w:r w:rsidR="00BF296A" w:rsidRPr="0034011D">
        <w:rPr>
          <w:rFonts w:ascii="Times New Roman" w:hAnsi="Times New Roman" w:cs="Times New Roman"/>
        </w:rPr>
        <w:tab/>
      </w:r>
      <w:r w:rsidR="003653A1" w:rsidRPr="0034011D">
        <w:rPr>
          <w:rFonts w:ascii="Times New Roman" w:hAnsi="Times New Roman" w:cs="Times New Roman"/>
        </w:rPr>
        <w:t>ATTACHMENT B</w:t>
      </w:r>
      <w:r w:rsidR="00BF296A" w:rsidRPr="0034011D">
        <w:rPr>
          <w:rFonts w:ascii="Times New Roman" w:hAnsi="Times New Roman" w:cs="Times New Roman"/>
        </w:rPr>
        <w:t xml:space="preserve"> - BUSINESS PROPOSAL</w:t>
      </w:r>
      <w:bookmarkEnd w:id="21"/>
    </w:p>
    <w:p w14:paraId="4455F3E7" w14:textId="77777777" w:rsidR="00BF296A" w:rsidRPr="0034011D" w:rsidRDefault="00BF296A" w:rsidP="00BF296A">
      <w:pPr>
        <w:spacing w:line="240" w:lineRule="auto"/>
        <w:jc w:val="both"/>
        <w:rPr>
          <w:rFonts w:ascii="Times New Roman" w:hAnsi="Times New Roman" w:cs="Times New Roman"/>
        </w:rPr>
      </w:pPr>
    </w:p>
    <w:p w14:paraId="307AB7CA" w14:textId="3C16FF42" w:rsidR="00BF296A" w:rsidRPr="0034011D" w:rsidRDefault="00BF296A" w:rsidP="00BF296A">
      <w:pPr>
        <w:spacing w:line="240" w:lineRule="auto"/>
        <w:jc w:val="both"/>
        <w:rPr>
          <w:rFonts w:ascii="Times New Roman" w:hAnsi="Times New Roman" w:cs="Times New Roman"/>
          <w:b/>
        </w:rPr>
      </w:pPr>
      <w:r w:rsidRPr="0034011D">
        <w:rPr>
          <w:rFonts w:ascii="Times New Roman" w:hAnsi="Times New Roman" w:cs="Times New Roman"/>
        </w:rPr>
        <w:t xml:space="preserve">The Business Proposal must address the following topics except those specifically identified as “optional.” </w:t>
      </w:r>
      <w:r w:rsidRPr="0034011D">
        <w:rPr>
          <w:rFonts w:ascii="Times New Roman" w:hAnsi="Times New Roman" w:cs="Times New Roman"/>
          <w:b/>
        </w:rPr>
        <w:t xml:space="preserve">The Business Proposal Template is </w:t>
      </w:r>
      <w:r w:rsidRPr="00835375">
        <w:rPr>
          <w:rFonts w:ascii="Times New Roman" w:hAnsi="Times New Roman" w:cs="Times New Roman"/>
          <w:b/>
        </w:rPr>
        <w:t xml:space="preserve">Attachment </w:t>
      </w:r>
      <w:r w:rsidR="003653A1" w:rsidRPr="00835375">
        <w:rPr>
          <w:rFonts w:ascii="Times New Roman" w:hAnsi="Times New Roman" w:cs="Times New Roman"/>
          <w:b/>
        </w:rPr>
        <w:t>B</w:t>
      </w:r>
      <w:r w:rsidRPr="00835375">
        <w:rPr>
          <w:rFonts w:ascii="Times New Roman" w:hAnsi="Times New Roman" w:cs="Times New Roman"/>
          <w:b/>
        </w:rPr>
        <w:t>.</w:t>
      </w:r>
      <w:r w:rsidRPr="0034011D">
        <w:rPr>
          <w:rFonts w:ascii="Times New Roman" w:hAnsi="Times New Roman" w:cs="Times New Roman"/>
          <w:b/>
        </w:rPr>
        <w:t xml:space="preserve"> </w:t>
      </w:r>
    </w:p>
    <w:p w14:paraId="6EE9962C" w14:textId="77777777" w:rsidR="00BF296A" w:rsidRPr="0034011D" w:rsidRDefault="00BF296A" w:rsidP="00BF296A">
      <w:pPr>
        <w:spacing w:line="240" w:lineRule="auto"/>
        <w:jc w:val="both"/>
        <w:rPr>
          <w:rFonts w:ascii="Times New Roman" w:hAnsi="Times New Roman" w:cs="Times New Roman"/>
          <w:b/>
        </w:rPr>
      </w:pPr>
    </w:p>
    <w:p w14:paraId="1233155E" w14:textId="592B6A28" w:rsidR="00BF296A" w:rsidRPr="0034011D" w:rsidRDefault="003653A1" w:rsidP="00BF296A">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.1</w:t>
      </w:r>
      <w:r w:rsidR="00BF296A" w:rsidRPr="0034011D">
        <w:rPr>
          <w:rFonts w:ascii="Times New Roman" w:hAnsi="Times New Roman" w:cs="Times New Roman"/>
        </w:rPr>
        <w:tab/>
        <w:t>General (optional)</w:t>
      </w:r>
    </w:p>
    <w:p w14:paraId="4CC76288" w14:textId="77777777" w:rsidR="00BF296A" w:rsidRPr="0034011D" w:rsidRDefault="00BF296A" w:rsidP="00BF296A">
      <w:pPr>
        <w:spacing w:line="240" w:lineRule="auto"/>
        <w:ind w:left="720"/>
        <w:jc w:val="both"/>
        <w:rPr>
          <w:rFonts w:ascii="Times New Roman" w:hAnsi="Times New Roman" w:cs="Times New Roman"/>
        </w:rPr>
      </w:pPr>
    </w:p>
    <w:p w14:paraId="181BDBC4"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This section of the business proposal may be used to introduce or summarize any information the Respondent deems relevant or important to the Board’s successful acquisition of the products and/or services requested in this RFP.</w:t>
      </w:r>
    </w:p>
    <w:p w14:paraId="7FCAB84E" w14:textId="77777777" w:rsidR="00BF296A" w:rsidRPr="0034011D" w:rsidRDefault="00BF296A" w:rsidP="00BF296A">
      <w:pPr>
        <w:spacing w:line="240" w:lineRule="auto"/>
        <w:ind w:left="720"/>
        <w:jc w:val="both"/>
        <w:rPr>
          <w:rFonts w:ascii="Times New Roman" w:hAnsi="Times New Roman" w:cs="Times New Roman"/>
        </w:rPr>
      </w:pPr>
    </w:p>
    <w:p w14:paraId="1F0D7AD4" w14:textId="6436365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.2</w:t>
      </w:r>
      <w:r w:rsidR="00BF296A" w:rsidRPr="0034011D">
        <w:rPr>
          <w:rFonts w:ascii="Times New Roman" w:hAnsi="Times New Roman" w:cs="Times New Roman"/>
        </w:rPr>
        <w:tab/>
        <w:t>Respondent’s Company Structure</w:t>
      </w:r>
    </w:p>
    <w:p w14:paraId="632DDF78" w14:textId="77777777" w:rsidR="00BF296A" w:rsidRPr="0034011D" w:rsidRDefault="00BF296A" w:rsidP="00BF296A">
      <w:pPr>
        <w:spacing w:line="240" w:lineRule="auto"/>
        <w:ind w:left="720"/>
        <w:jc w:val="both"/>
        <w:rPr>
          <w:rFonts w:ascii="Times New Roman" w:hAnsi="Times New Roman" w:cs="Times New Roman"/>
        </w:rPr>
      </w:pPr>
    </w:p>
    <w:p w14:paraId="71E2F13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2A4D6131" w14:textId="77777777" w:rsidR="00BF296A" w:rsidRPr="0034011D" w:rsidRDefault="00BF296A" w:rsidP="00BF296A">
      <w:pPr>
        <w:spacing w:line="240" w:lineRule="auto"/>
        <w:ind w:left="720"/>
        <w:jc w:val="both"/>
        <w:rPr>
          <w:rFonts w:ascii="Times New Roman" w:hAnsi="Times New Roman" w:cs="Times New Roman"/>
        </w:rPr>
      </w:pPr>
    </w:p>
    <w:p w14:paraId="759658E8" w14:textId="5FA7C69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.3</w:t>
      </w:r>
      <w:r w:rsidR="00BF296A" w:rsidRPr="0034011D">
        <w:rPr>
          <w:rFonts w:ascii="Times New Roman" w:hAnsi="Times New Roman" w:cs="Times New Roman"/>
        </w:rPr>
        <w:tab/>
        <w:t>Company Financial Information</w:t>
      </w:r>
    </w:p>
    <w:p w14:paraId="23DDC0C2" w14:textId="77777777" w:rsidR="00BF296A" w:rsidRPr="0034011D" w:rsidRDefault="00BF296A" w:rsidP="00BF296A">
      <w:pPr>
        <w:spacing w:line="240" w:lineRule="auto"/>
        <w:ind w:left="720"/>
        <w:jc w:val="both"/>
        <w:rPr>
          <w:rFonts w:ascii="Times New Roman" w:hAnsi="Times New Roman" w:cs="Times New Roman"/>
        </w:rPr>
      </w:pPr>
    </w:p>
    <w:p w14:paraId="0D388B5A" w14:textId="5116DD08"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the Respondent’s financial statement, including an income statement and balance sheet, for each of the five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4D46AA00" w14:textId="77777777" w:rsidR="00BF296A" w:rsidRPr="0034011D" w:rsidRDefault="00BF296A" w:rsidP="00BF296A">
      <w:pPr>
        <w:spacing w:line="240" w:lineRule="auto"/>
        <w:ind w:left="720"/>
        <w:jc w:val="both"/>
        <w:rPr>
          <w:rFonts w:ascii="Times New Roman" w:hAnsi="Times New Roman" w:cs="Times New Roman"/>
        </w:rPr>
      </w:pPr>
    </w:p>
    <w:p w14:paraId="2AF4A595" w14:textId="0697E041"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.4</w:t>
      </w:r>
      <w:r w:rsidR="00BF296A" w:rsidRPr="0034011D">
        <w:rPr>
          <w:rFonts w:ascii="Times New Roman" w:hAnsi="Times New Roman" w:cs="Times New Roman"/>
        </w:rPr>
        <w:tab/>
        <w:t>Integrity of Company Structure and Financial Reporting</w:t>
      </w:r>
    </w:p>
    <w:p w14:paraId="068107F8" w14:textId="77777777" w:rsidR="00BF296A" w:rsidRPr="0034011D" w:rsidRDefault="00BF296A" w:rsidP="00BF296A">
      <w:pPr>
        <w:spacing w:line="240" w:lineRule="auto"/>
        <w:ind w:left="720"/>
        <w:jc w:val="both"/>
        <w:rPr>
          <w:rFonts w:ascii="Times New Roman" w:hAnsi="Times New Roman" w:cs="Times New Roman"/>
        </w:rPr>
      </w:pPr>
    </w:p>
    <w:p w14:paraId="1F1B6979"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Board will consider the information offered in this section to determine the responsibility of the Respondent.</w:t>
      </w:r>
    </w:p>
    <w:p w14:paraId="79A9F928" w14:textId="77777777" w:rsidR="00BF296A" w:rsidRPr="0034011D" w:rsidRDefault="00BF296A" w:rsidP="00BF296A">
      <w:pPr>
        <w:spacing w:line="240" w:lineRule="auto"/>
        <w:ind w:left="720"/>
        <w:jc w:val="both"/>
        <w:rPr>
          <w:rFonts w:ascii="Times New Roman" w:hAnsi="Times New Roman" w:cs="Times New Roman"/>
        </w:rPr>
      </w:pPr>
    </w:p>
    <w:p w14:paraId="08C86833"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Sarbanes Oxley Act of 2002, H.R. 3763, is NOT directly applicable to this procurement; however, its goals and objectives may be used as a guide in the determination of corporate responsibility for financial reports.</w:t>
      </w:r>
    </w:p>
    <w:p w14:paraId="0B5218F7" w14:textId="77777777" w:rsidR="00BF296A" w:rsidRPr="0034011D" w:rsidRDefault="00BF296A" w:rsidP="00BF296A">
      <w:pPr>
        <w:spacing w:line="240" w:lineRule="auto"/>
        <w:jc w:val="both"/>
        <w:rPr>
          <w:rFonts w:ascii="Times New Roman" w:hAnsi="Times New Roman" w:cs="Times New Roman"/>
        </w:rPr>
      </w:pPr>
    </w:p>
    <w:p w14:paraId="67946431" w14:textId="32F2C42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.5</w:t>
      </w:r>
      <w:r w:rsidR="00BF296A" w:rsidRPr="0034011D">
        <w:rPr>
          <w:rFonts w:ascii="Times New Roman" w:hAnsi="Times New Roman" w:cs="Times New Roman"/>
        </w:rPr>
        <w:tab/>
        <w:t>Contract Terms/Clauses</w:t>
      </w:r>
    </w:p>
    <w:p w14:paraId="42D488F0" w14:textId="77777777" w:rsidR="00BF296A" w:rsidRPr="0034011D" w:rsidRDefault="00BF296A" w:rsidP="00BF296A">
      <w:pPr>
        <w:spacing w:line="240" w:lineRule="auto"/>
        <w:ind w:left="720"/>
        <w:jc w:val="both"/>
        <w:rPr>
          <w:rFonts w:ascii="Times New Roman" w:hAnsi="Times New Roman" w:cs="Times New Roman"/>
        </w:rPr>
      </w:pPr>
    </w:p>
    <w:p w14:paraId="6E96308F"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A sample contract that the Board expects to execute with the successful Respondent(s) is provided in </w:t>
      </w:r>
      <w:r w:rsidRPr="00835375">
        <w:rPr>
          <w:rFonts w:ascii="Times New Roman" w:hAnsi="Times New Roman" w:cs="Times New Roman"/>
          <w:b/>
        </w:rPr>
        <w:t>Attachment A</w:t>
      </w:r>
      <w:r w:rsidRPr="0034011D">
        <w:rPr>
          <w:rFonts w:ascii="Times New Roman" w:hAnsi="Times New Roman" w:cs="Times New Roman"/>
        </w:rPr>
        <w:t xml:space="preserve">.  This contract contains both mandatory and non-mandatory clauses.  Mandatory clauses are listed below and are non-negotiable.  Other clauses are highly desirable.  It is the Board’s expectation that the final contract will be substantially similar to the sample contract provided in </w:t>
      </w:r>
      <w:r w:rsidRPr="00835375">
        <w:rPr>
          <w:rFonts w:ascii="Times New Roman" w:hAnsi="Times New Roman" w:cs="Times New Roman"/>
          <w:b/>
        </w:rPr>
        <w:t>Attachment A</w:t>
      </w:r>
      <w:r w:rsidRPr="0034011D">
        <w:rPr>
          <w:rFonts w:ascii="Times New Roman" w:hAnsi="Times New Roman" w:cs="Times New Roman"/>
        </w:rPr>
        <w:t>.</w:t>
      </w:r>
    </w:p>
    <w:p w14:paraId="12D1C1D5" w14:textId="77777777" w:rsidR="00BF296A" w:rsidRPr="0034011D" w:rsidRDefault="00BF296A" w:rsidP="00BF296A">
      <w:pPr>
        <w:spacing w:line="240" w:lineRule="auto"/>
        <w:ind w:left="720"/>
        <w:jc w:val="both"/>
        <w:rPr>
          <w:rFonts w:ascii="Times New Roman" w:hAnsi="Times New Roman" w:cs="Times New Roman"/>
        </w:rPr>
      </w:pPr>
    </w:p>
    <w:p w14:paraId="1405C0CE" w14:textId="138C6F84"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 xml:space="preserve">In your Transmittal Letter please indicate acceptance of these mandatory contract terms.  In this </w:t>
      </w:r>
      <w:r w:rsidR="003653A1" w:rsidRPr="0034011D">
        <w:rPr>
          <w:rFonts w:ascii="Times New Roman" w:hAnsi="Times New Roman" w:cs="Times New Roman"/>
        </w:rPr>
        <w:t>section,</w:t>
      </w:r>
      <w:r w:rsidRPr="0034011D">
        <w:rPr>
          <w:rFonts w:ascii="Times New Roman" w:hAnsi="Times New Roman" w:cs="Times New Roman"/>
        </w:rPr>
        <w:t xml:space="preserve"> please review the rest of the contract and indicate your acceptance of the non-mandatory contract clauses.  If a non-mandatory clause is not acceptable as worded, suggest specific alternative wording to address issues raised by the specific clause.  If you require additional contract </w:t>
      </w:r>
      <w:r w:rsidR="008D0373" w:rsidRPr="0034011D">
        <w:rPr>
          <w:rFonts w:ascii="Times New Roman" w:hAnsi="Times New Roman" w:cs="Times New Roman"/>
        </w:rPr>
        <w:t>terms,</w:t>
      </w:r>
      <w:r w:rsidRPr="0034011D">
        <w:rPr>
          <w:rFonts w:ascii="Times New Roman" w:hAnsi="Times New Roman" w:cs="Times New Roman"/>
        </w:rPr>
        <w:t xml:space="preserve"> please include them in this section.  To reiterate</w:t>
      </w:r>
      <w:r w:rsidR="00825825" w:rsidRPr="0034011D">
        <w:rPr>
          <w:rFonts w:ascii="Times New Roman" w:hAnsi="Times New Roman" w:cs="Times New Roman"/>
        </w:rPr>
        <w:t>,</w:t>
      </w:r>
      <w:r w:rsidRPr="0034011D">
        <w:rPr>
          <w:rFonts w:ascii="Times New Roman" w:hAnsi="Times New Roman" w:cs="Times New Roman"/>
        </w:rPr>
        <w:t xml:space="preserve"> </w:t>
      </w:r>
      <w:r w:rsidR="00235D22">
        <w:rPr>
          <w:rFonts w:ascii="Times New Roman" w:hAnsi="Times New Roman" w:cs="Times New Roman"/>
        </w:rPr>
        <w:t>it is</w:t>
      </w:r>
      <w:r w:rsidR="00235D22" w:rsidRPr="0034011D">
        <w:rPr>
          <w:rFonts w:ascii="Times New Roman" w:hAnsi="Times New Roman" w:cs="Times New Roman"/>
        </w:rPr>
        <w:t xml:space="preserve"> </w:t>
      </w:r>
      <w:r w:rsidRPr="0034011D">
        <w:rPr>
          <w:rFonts w:ascii="Times New Roman" w:hAnsi="Times New Roman" w:cs="Times New Roman"/>
        </w:rPr>
        <w:t>the Board’s strong desire to not deviate from the contract provided in the attachment and as such the Board reserves the right to reject any and all requested changes.</w:t>
      </w:r>
    </w:p>
    <w:p w14:paraId="3BC249B2" w14:textId="77777777" w:rsidR="00BF296A" w:rsidRPr="0034011D" w:rsidRDefault="00BF296A" w:rsidP="00BF296A">
      <w:pPr>
        <w:spacing w:line="240" w:lineRule="auto"/>
        <w:ind w:left="720"/>
        <w:jc w:val="both"/>
        <w:rPr>
          <w:rFonts w:ascii="Times New Roman" w:hAnsi="Times New Roman" w:cs="Times New Roman"/>
        </w:rPr>
      </w:pPr>
    </w:p>
    <w:p w14:paraId="2792079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mandatory contract terms are as follows: </w:t>
      </w:r>
    </w:p>
    <w:p w14:paraId="283AAC43" w14:textId="77777777" w:rsidR="00BF296A" w:rsidRPr="0034011D" w:rsidRDefault="00BF296A" w:rsidP="00BF296A">
      <w:pPr>
        <w:spacing w:line="240" w:lineRule="auto"/>
        <w:ind w:left="720"/>
        <w:jc w:val="both"/>
        <w:rPr>
          <w:rFonts w:ascii="Times New Roman" w:hAnsi="Times New Roman" w:cs="Times New Roman"/>
        </w:rPr>
      </w:pPr>
    </w:p>
    <w:p w14:paraId="6DEF4FD8"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 xml:space="preserve">Duties of Contractor, Rate of Pay, and Term of Contract </w:t>
      </w:r>
    </w:p>
    <w:p w14:paraId="10D6F29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Authority to Bind Contractor</w:t>
      </w:r>
    </w:p>
    <w:p w14:paraId="2124DAD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Compliance with Laws</w:t>
      </w:r>
    </w:p>
    <w:p w14:paraId="1DEBC04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Drug-Free Workplace Provision and Certification</w:t>
      </w:r>
    </w:p>
    <w:p w14:paraId="783CEFC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Employment Eligibility</w:t>
      </w:r>
    </w:p>
    <w:p w14:paraId="54C8CDF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Funding Cancellation</w:t>
      </w:r>
    </w:p>
    <w:p w14:paraId="36932B1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Governing Laws</w:t>
      </w:r>
    </w:p>
    <w:p w14:paraId="46E801F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Indemnification</w:t>
      </w:r>
    </w:p>
    <w:p w14:paraId="4D9F616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Non-Discrimination Clause</w:t>
      </w:r>
    </w:p>
    <w:p w14:paraId="76697B7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Ownership of Documents and Materials</w:t>
      </w:r>
    </w:p>
    <w:p w14:paraId="47B39C5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Payments</w:t>
      </w:r>
    </w:p>
    <w:p w14:paraId="508284E9"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Penalties/Interest/Attorney’s Fees</w:t>
      </w:r>
    </w:p>
    <w:p w14:paraId="3A31B26A"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Termination for Convenience</w:t>
      </w:r>
    </w:p>
    <w:p w14:paraId="1F966932"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Non-Collusion and Acceptance</w:t>
      </w:r>
    </w:p>
    <w:p w14:paraId="684E7116" w14:textId="77777777" w:rsidR="00BF296A" w:rsidRPr="0034011D" w:rsidRDefault="00BF296A" w:rsidP="00BF296A">
      <w:pPr>
        <w:spacing w:line="240" w:lineRule="auto"/>
        <w:ind w:left="720"/>
        <w:jc w:val="both"/>
        <w:rPr>
          <w:rFonts w:ascii="Times New Roman" w:hAnsi="Times New Roman" w:cs="Times New Roman"/>
        </w:rPr>
      </w:pPr>
    </w:p>
    <w:p w14:paraId="2455559A" w14:textId="19A82DAC"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or all portions of this RFP and any or all portions of the Respondents response may be incorporated as part of the final contract</w:t>
      </w:r>
      <w:r w:rsidR="00416B44">
        <w:rPr>
          <w:rFonts w:ascii="Times New Roman" w:hAnsi="Times New Roman" w:cs="Times New Roman"/>
        </w:rPr>
        <w:t>.</w:t>
      </w:r>
    </w:p>
    <w:p w14:paraId="78C1AB0A" w14:textId="77777777" w:rsidR="00BF296A" w:rsidRPr="0034011D" w:rsidRDefault="00BF296A" w:rsidP="00BF296A">
      <w:pPr>
        <w:spacing w:line="240" w:lineRule="auto"/>
        <w:ind w:left="720"/>
        <w:jc w:val="both"/>
        <w:rPr>
          <w:rFonts w:ascii="Times New Roman" w:hAnsi="Times New Roman" w:cs="Times New Roman"/>
        </w:rPr>
      </w:pPr>
    </w:p>
    <w:p w14:paraId="38CBA461" w14:textId="44EBEB0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.6</w:t>
      </w:r>
      <w:r w:rsidR="000763C1" w:rsidRPr="0034011D">
        <w:rPr>
          <w:rFonts w:ascii="Times New Roman" w:hAnsi="Times New Roman" w:cs="Times New Roman"/>
        </w:rPr>
        <w:tab/>
      </w:r>
      <w:r w:rsidR="00BF296A" w:rsidRPr="0034011D">
        <w:rPr>
          <w:rFonts w:ascii="Times New Roman" w:hAnsi="Times New Roman" w:cs="Times New Roman"/>
        </w:rPr>
        <w:t>References</w:t>
      </w:r>
    </w:p>
    <w:p w14:paraId="776DFFEA" w14:textId="77777777" w:rsidR="00BF296A" w:rsidRPr="0034011D" w:rsidRDefault="00BF296A" w:rsidP="00BF296A">
      <w:pPr>
        <w:spacing w:line="240" w:lineRule="auto"/>
        <w:ind w:left="720"/>
        <w:jc w:val="both"/>
        <w:rPr>
          <w:rFonts w:ascii="Times New Roman" w:hAnsi="Times New Roman" w:cs="Times New Roman"/>
        </w:rPr>
      </w:pPr>
    </w:p>
    <w:p w14:paraId="51FFBCAD" w14:textId="06E2EA84"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Respondent must include a list of at</w:t>
      </w:r>
      <w:r w:rsidR="00416B44">
        <w:rPr>
          <w:rFonts w:ascii="Times New Roman" w:hAnsi="Times New Roman" w:cs="Times New Roman"/>
        </w:rPr>
        <w:t xml:space="preserve"> least</w:t>
      </w:r>
      <w:r w:rsidRPr="0034011D">
        <w:rPr>
          <w:rFonts w:ascii="Times New Roman" w:hAnsi="Times New Roman" w:cs="Times New Roman"/>
        </w:rPr>
        <w:t xml:space="preserve"> three (3) clients for whom the Respondent has provided products and/or services that are the same or similar to those products and/or services requested in this RFP. </w:t>
      </w:r>
    </w:p>
    <w:p w14:paraId="5AF61EAD" w14:textId="77777777" w:rsidR="00BF296A" w:rsidRPr="0034011D" w:rsidRDefault="00BF296A" w:rsidP="00BF296A">
      <w:pPr>
        <w:spacing w:line="240" w:lineRule="auto"/>
        <w:ind w:left="720"/>
        <w:jc w:val="both"/>
        <w:rPr>
          <w:rFonts w:ascii="Times New Roman" w:hAnsi="Times New Roman" w:cs="Times New Roman"/>
        </w:rPr>
      </w:pPr>
    </w:p>
    <w:p w14:paraId="2F03A6E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Information provided should include the name, address, and telephone number of the client facility and the name, title, and phone/fax numbers of a person who may be contacted for further information. </w:t>
      </w:r>
    </w:p>
    <w:p w14:paraId="3A275791" w14:textId="77777777" w:rsidR="00BF296A" w:rsidRPr="0034011D" w:rsidRDefault="00BF296A" w:rsidP="00BF296A">
      <w:pPr>
        <w:spacing w:line="240" w:lineRule="auto"/>
        <w:ind w:left="720"/>
        <w:jc w:val="both"/>
        <w:rPr>
          <w:rFonts w:ascii="Times New Roman" w:hAnsi="Times New Roman" w:cs="Times New Roman"/>
        </w:rPr>
      </w:pPr>
    </w:p>
    <w:p w14:paraId="1257397C" w14:textId="3087BD25"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.7</w:t>
      </w:r>
      <w:r w:rsidR="000763C1" w:rsidRPr="0034011D">
        <w:rPr>
          <w:rFonts w:ascii="Times New Roman" w:hAnsi="Times New Roman" w:cs="Times New Roman"/>
        </w:rPr>
        <w:tab/>
      </w:r>
      <w:r w:rsidR="00BF296A" w:rsidRPr="0034011D">
        <w:rPr>
          <w:rFonts w:ascii="Times New Roman" w:hAnsi="Times New Roman" w:cs="Times New Roman"/>
        </w:rPr>
        <w:t>Registration to do Business</w:t>
      </w:r>
    </w:p>
    <w:p w14:paraId="3744FB6D" w14:textId="77777777" w:rsidR="00BF296A" w:rsidRPr="0034011D" w:rsidRDefault="00BF296A" w:rsidP="00BF296A">
      <w:pPr>
        <w:spacing w:line="240" w:lineRule="auto"/>
        <w:ind w:left="720"/>
        <w:jc w:val="both"/>
        <w:rPr>
          <w:rFonts w:ascii="Times New Roman" w:hAnsi="Times New Roman" w:cs="Times New Roman"/>
        </w:rPr>
      </w:pPr>
    </w:p>
    <w:p w14:paraId="6C6E52F8" w14:textId="77777777" w:rsidR="00BF296A" w:rsidRPr="0034011D" w:rsidRDefault="00BF296A" w:rsidP="00BF296A">
      <w:pPr>
        <w:spacing w:line="240" w:lineRule="auto"/>
        <w:ind w:left="720"/>
        <w:jc w:val="both"/>
        <w:rPr>
          <w:rFonts w:ascii="Times New Roman" w:hAnsi="Times New Roman" w:cs="Times New Roman"/>
          <w:u w:val="single"/>
        </w:rPr>
      </w:pPr>
      <w:r w:rsidRPr="0034011D">
        <w:rPr>
          <w:rFonts w:ascii="Times New Roman" w:hAnsi="Times New Roman" w:cs="Times New Roman"/>
          <w:u w:val="single"/>
        </w:rPr>
        <w:t>Secretary of State</w:t>
      </w:r>
    </w:p>
    <w:p w14:paraId="5F71F425" w14:textId="10B7C7A8"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If awarded the contract, the Respondent will be required to be registered, and be in good standing, with the Secretary of State</w:t>
      </w:r>
      <w:r w:rsidR="00F85F60">
        <w:rPr>
          <w:rFonts w:ascii="Times New Roman" w:hAnsi="Times New Roman" w:cs="Times New Roman"/>
        </w:rPr>
        <w:t xml:space="preserve"> of Alabama</w:t>
      </w:r>
      <w:r w:rsidR="00416B44">
        <w:rPr>
          <w:rFonts w:ascii="Times New Roman" w:hAnsi="Times New Roman" w:cs="Times New Roman"/>
        </w:rPr>
        <w:t xml:space="preserve"> prior to the contract being finalized</w:t>
      </w:r>
      <w:r w:rsidRPr="0034011D">
        <w:rPr>
          <w:rFonts w:ascii="Times New Roman" w:hAnsi="Times New Roman" w:cs="Times New Roman"/>
        </w:rPr>
        <w:t>.  The registration requirement is applicable to all limited liability partnerships, limited partnerships, corporations, S-corporations, nonprofit corporations</w:t>
      </w:r>
      <w:r w:rsidR="00416B44">
        <w:rPr>
          <w:rFonts w:ascii="Times New Roman" w:hAnsi="Times New Roman" w:cs="Times New Roman"/>
        </w:rPr>
        <w:t>,</w:t>
      </w:r>
      <w:r w:rsidRPr="0034011D">
        <w:rPr>
          <w:rFonts w:ascii="Times New Roman" w:hAnsi="Times New Roman" w:cs="Times New Roman"/>
        </w:rPr>
        <w:t xml:space="preserve"> and limited liability </w:t>
      </w:r>
      <w:r w:rsidRPr="0034011D">
        <w:rPr>
          <w:rFonts w:ascii="Times New Roman" w:hAnsi="Times New Roman" w:cs="Times New Roman"/>
        </w:rPr>
        <w:lastRenderedPageBreak/>
        <w:t>companies. The Respondent must indicate the status of registration, if applicable, in this section of the proposal.</w:t>
      </w:r>
    </w:p>
    <w:p w14:paraId="4BD384A2" w14:textId="77777777" w:rsidR="00BF296A" w:rsidRPr="0034011D" w:rsidRDefault="00BF296A" w:rsidP="00BF296A">
      <w:pPr>
        <w:spacing w:line="240" w:lineRule="auto"/>
        <w:ind w:left="720"/>
        <w:jc w:val="both"/>
        <w:rPr>
          <w:rFonts w:ascii="Times New Roman" w:hAnsi="Times New Roman" w:cs="Times New Roman"/>
        </w:rPr>
      </w:pPr>
    </w:p>
    <w:p w14:paraId="0C942A93" w14:textId="7FA174A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.8</w:t>
      </w:r>
      <w:r w:rsidR="000763C1" w:rsidRPr="0034011D">
        <w:rPr>
          <w:rFonts w:ascii="Times New Roman" w:hAnsi="Times New Roman" w:cs="Times New Roman"/>
        </w:rPr>
        <w:tab/>
      </w:r>
      <w:r w:rsidR="00BF296A" w:rsidRPr="0034011D">
        <w:rPr>
          <w:rFonts w:ascii="Times New Roman" w:hAnsi="Times New Roman" w:cs="Times New Roman"/>
        </w:rPr>
        <w:t xml:space="preserve">Authorizing Document </w:t>
      </w:r>
    </w:p>
    <w:p w14:paraId="2B31F636" w14:textId="77777777" w:rsidR="00BF296A" w:rsidRPr="0034011D" w:rsidRDefault="00BF296A" w:rsidP="00BF296A">
      <w:pPr>
        <w:spacing w:line="240" w:lineRule="auto"/>
        <w:ind w:left="720"/>
        <w:jc w:val="both"/>
        <w:rPr>
          <w:rFonts w:ascii="Times New Roman" w:hAnsi="Times New Roman" w:cs="Times New Roman"/>
        </w:rPr>
      </w:pPr>
    </w:p>
    <w:p w14:paraId="36BF40E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622A6643" w14:textId="77777777" w:rsidR="00BF296A" w:rsidRPr="0034011D" w:rsidRDefault="00BF296A" w:rsidP="00BF296A">
      <w:pPr>
        <w:spacing w:line="240" w:lineRule="auto"/>
        <w:ind w:left="720"/>
        <w:jc w:val="both"/>
        <w:rPr>
          <w:rFonts w:ascii="Times New Roman" w:hAnsi="Times New Roman" w:cs="Times New Roman"/>
        </w:rPr>
      </w:pPr>
    </w:p>
    <w:p w14:paraId="0FA211F4" w14:textId="2A4EDE9F"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.9</w:t>
      </w:r>
      <w:r w:rsidR="000763C1" w:rsidRPr="0034011D">
        <w:rPr>
          <w:rFonts w:ascii="Times New Roman" w:hAnsi="Times New Roman" w:cs="Times New Roman"/>
        </w:rPr>
        <w:tab/>
      </w:r>
      <w:r w:rsidR="00BF296A" w:rsidRPr="0034011D">
        <w:rPr>
          <w:rFonts w:ascii="Times New Roman" w:hAnsi="Times New Roman" w:cs="Times New Roman"/>
        </w:rPr>
        <w:t>Subcontractors</w:t>
      </w:r>
    </w:p>
    <w:p w14:paraId="5797698C" w14:textId="77777777" w:rsidR="00BF296A" w:rsidRPr="0034011D" w:rsidRDefault="00BF296A" w:rsidP="00BF296A">
      <w:pPr>
        <w:spacing w:line="240" w:lineRule="auto"/>
        <w:ind w:left="720"/>
        <w:jc w:val="both"/>
        <w:rPr>
          <w:rFonts w:ascii="Times New Roman" w:hAnsi="Times New Roman" w:cs="Times New Roman"/>
        </w:rPr>
      </w:pPr>
    </w:p>
    <w:p w14:paraId="3A1ACFAA"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is responsible for the performance of any obligations that may result from this RFP, and shall not be relieved by the non-performance of any subcontractor. </w:t>
      </w:r>
    </w:p>
    <w:p w14:paraId="03FF24B9" w14:textId="77777777" w:rsidR="0014491A" w:rsidRPr="0034011D" w:rsidRDefault="0014491A" w:rsidP="00BF296A">
      <w:pPr>
        <w:spacing w:line="240" w:lineRule="auto"/>
        <w:ind w:left="720"/>
        <w:jc w:val="both"/>
        <w:rPr>
          <w:rFonts w:ascii="Times New Roman" w:hAnsi="Times New Roman" w:cs="Times New Roman"/>
        </w:rPr>
      </w:pPr>
    </w:p>
    <w:p w14:paraId="66B90AA1" w14:textId="319D8B8B"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63D9BC78" w14:textId="77777777" w:rsidR="00BF296A" w:rsidRPr="0034011D" w:rsidRDefault="00BF296A" w:rsidP="00BF296A">
      <w:pPr>
        <w:spacing w:line="240" w:lineRule="auto"/>
        <w:ind w:left="720"/>
        <w:jc w:val="both"/>
        <w:rPr>
          <w:rFonts w:ascii="Times New Roman" w:hAnsi="Times New Roman" w:cs="Times New Roman"/>
        </w:rPr>
      </w:pPr>
    </w:p>
    <w:p w14:paraId="33203CB5" w14:textId="2647B75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subcontracts entered into by the Respondent must be in compliance with all State</w:t>
      </w:r>
      <w:r w:rsidR="00F85F60">
        <w:rPr>
          <w:rFonts w:ascii="Times New Roman" w:hAnsi="Times New Roman" w:cs="Times New Roman"/>
        </w:rPr>
        <w:t xml:space="preserve"> of Alabama</w:t>
      </w:r>
      <w:r w:rsidRPr="0034011D">
        <w:rPr>
          <w:rFonts w:ascii="Times New Roman" w:hAnsi="Times New Roman" w:cs="Times New Roman"/>
        </w:rPr>
        <w:t xml:space="preserv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76C5C1EB" w14:textId="77777777" w:rsidR="00BF296A" w:rsidRPr="0034011D" w:rsidRDefault="00BF296A" w:rsidP="00BF296A">
      <w:pPr>
        <w:spacing w:line="240" w:lineRule="auto"/>
        <w:ind w:left="720"/>
        <w:jc w:val="both"/>
        <w:rPr>
          <w:rFonts w:ascii="Times New Roman" w:hAnsi="Times New Roman" w:cs="Times New Roman"/>
        </w:rPr>
      </w:pPr>
    </w:p>
    <w:p w14:paraId="6E307CC9"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combined qualifications and experience of the Respondent and any or all subcontractors will be considered in the Board’s evaluation. The Respondent must furnish information to the Board </w:t>
      </w:r>
      <w:r w:rsidR="0014491A" w:rsidRPr="0034011D">
        <w:rPr>
          <w:rFonts w:ascii="Times New Roman" w:hAnsi="Times New Roman" w:cs="Times New Roman"/>
        </w:rPr>
        <w:t xml:space="preserve">as to </w:t>
      </w:r>
      <w:r w:rsidRPr="0034011D">
        <w:rPr>
          <w:rFonts w:ascii="Times New Roman" w:hAnsi="Times New Roman" w:cs="Times New Roman"/>
        </w:rPr>
        <w:t xml:space="preserve">the qualifications of the subcontractor for performance, and any other data that may be required by the Board. </w:t>
      </w:r>
    </w:p>
    <w:p w14:paraId="302E471D" w14:textId="77777777" w:rsidR="0014491A" w:rsidRPr="0034011D" w:rsidRDefault="0014491A" w:rsidP="00BF296A">
      <w:pPr>
        <w:spacing w:line="240" w:lineRule="auto"/>
        <w:ind w:left="720"/>
        <w:jc w:val="both"/>
        <w:rPr>
          <w:rFonts w:ascii="Times New Roman" w:hAnsi="Times New Roman" w:cs="Times New Roman"/>
        </w:rPr>
      </w:pPr>
    </w:p>
    <w:p w14:paraId="05185D82" w14:textId="75733279"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Respondent must list any subcontractor’s name, address</w:t>
      </w:r>
      <w:r w:rsidR="00416B44">
        <w:rPr>
          <w:rFonts w:ascii="Times New Roman" w:hAnsi="Times New Roman" w:cs="Times New Roman"/>
        </w:rPr>
        <w:t>,</w:t>
      </w:r>
      <w:r w:rsidRPr="0034011D">
        <w:rPr>
          <w:rFonts w:ascii="Times New Roman" w:hAnsi="Times New Roman" w:cs="Times New Roman"/>
        </w:rPr>
        <w:t xml:space="preserve">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w:t>
      </w:r>
    </w:p>
    <w:p w14:paraId="12C7F89B" w14:textId="77777777" w:rsidR="00BF296A" w:rsidRPr="0034011D" w:rsidRDefault="00BF296A" w:rsidP="00BF296A">
      <w:pPr>
        <w:spacing w:line="240" w:lineRule="auto"/>
        <w:ind w:left="720"/>
        <w:jc w:val="both"/>
        <w:rPr>
          <w:rFonts w:ascii="Times New Roman" w:hAnsi="Times New Roman" w:cs="Times New Roman"/>
        </w:rPr>
      </w:pPr>
    </w:p>
    <w:p w14:paraId="1C990483" w14:textId="7C05977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.10</w:t>
      </w:r>
      <w:r w:rsidR="000763C1" w:rsidRPr="0034011D">
        <w:rPr>
          <w:rFonts w:ascii="Times New Roman" w:hAnsi="Times New Roman" w:cs="Times New Roman"/>
        </w:rPr>
        <w:tab/>
      </w:r>
      <w:r w:rsidR="00BF296A" w:rsidRPr="0034011D">
        <w:rPr>
          <w:rFonts w:ascii="Times New Roman" w:hAnsi="Times New Roman" w:cs="Times New Roman"/>
        </w:rPr>
        <w:t>General Information</w:t>
      </w:r>
    </w:p>
    <w:p w14:paraId="354EE3E4" w14:textId="77777777" w:rsidR="00BF296A" w:rsidRPr="0034011D" w:rsidRDefault="00BF296A" w:rsidP="00BF296A">
      <w:pPr>
        <w:spacing w:line="240" w:lineRule="auto"/>
        <w:ind w:left="720"/>
        <w:jc w:val="both"/>
        <w:rPr>
          <w:rFonts w:ascii="Times New Roman" w:hAnsi="Times New Roman" w:cs="Times New Roman"/>
        </w:rPr>
      </w:pPr>
    </w:p>
    <w:p w14:paraId="2E89748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Each Respondent must enter your company’s general information including contact information.   </w:t>
      </w:r>
    </w:p>
    <w:p w14:paraId="6A490D14" w14:textId="77777777" w:rsidR="00BF296A" w:rsidRPr="0034011D" w:rsidRDefault="00BF296A" w:rsidP="00BF296A">
      <w:pPr>
        <w:spacing w:line="240" w:lineRule="auto"/>
        <w:ind w:left="720"/>
        <w:jc w:val="both"/>
        <w:rPr>
          <w:rFonts w:ascii="Times New Roman" w:hAnsi="Times New Roman" w:cs="Times New Roman"/>
        </w:rPr>
      </w:pPr>
    </w:p>
    <w:p w14:paraId="0F879987" w14:textId="441DDCA7"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.11</w:t>
      </w:r>
      <w:r w:rsidR="000763C1" w:rsidRPr="0034011D">
        <w:rPr>
          <w:rFonts w:ascii="Times New Roman" w:hAnsi="Times New Roman" w:cs="Times New Roman"/>
        </w:rPr>
        <w:tab/>
      </w:r>
      <w:r w:rsidR="00BF296A" w:rsidRPr="0034011D">
        <w:rPr>
          <w:rFonts w:ascii="Times New Roman" w:hAnsi="Times New Roman" w:cs="Times New Roman"/>
        </w:rPr>
        <w:t>Experience Serving State Governments</w:t>
      </w:r>
    </w:p>
    <w:p w14:paraId="60197AAD" w14:textId="77777777" w:rsidR="00BF296A" w:rsidRPr="0034011D" w:rsidRDefault="00BF296A" w:rsidP="00BF296A">
      <w:pPr>
        <w:spacing w:line="240" w:lineRule="auto"/>
        <w:ind w:left="720"/>
        <w:jc w:val="both"/>
        <w:rPr>
          <w:rFonts w:ascii="Times New Roman" w:hAnsi="Times New Roman" w:cs="Times New Roman"/>
        </w:rPr>
      </w:pPr>
    </w:p>
    <w:p w14:paraId="4C842640"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Each Respondent is asked to please provide a brief description of your company’s experience in serving state governments and/or quasi-governmental accounts.</w:t>
      </w:r>
    </w:p>
    <w:p w14:paraId="04BC3235" w14:textId="77777777" w:rsidR="00BF296A" w:rsidRPr="0034011D" w:rsidRDefault="00BF296A" w:rsidP="00BF296A">
      <w:pPr>
        <w:spacing w:line="240" w:lineRule="auto"/>
        <w:ind w:left="720"/>
        <w:jc w:val="both"/>
        <w:rPr>
          <w:rFonts w:ascii="Times New Roman" w:hAnsi="Times New Roman" w:cs="Times New Roman"/>
        </w:rPr>
      </w:pPr>
    </w:p>
    <w:p w14:paraId="42DEBD46" w14:textId="3F48C832"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.12</w:t>
      </w:r>
      <w:r w:rsidR="000763C1" w:rsidRPr="0034011D">
        <w:rPr>
          <w:rFonts w:ascii="Times New Roman" w:hAnsi="Times New Roman" w:cs="Times New Roman"/>
        </w:rPr>
        <w:tab/>
      </w:r>
      <w:r w:rsidR="00BF296A" w:rsidRPr="0034011D">
        <w:rPr>
          <w:rFonts w:ascii="Times New Roman" w:hAnsi="Times New Roman" w:cs="Times New Roman"/>
        </w:rPr>
        <w:t>Experience Serving Similar Clients</w:t>
      </w:r>
    </w:p>
    <w:p w14:paraId="760FEBBC" w14:textId="77777777" w:rsidR="00BF296A" w:rsidRPr="0034011D" w:rsidRDefault="00BF296A" w:rsidP="00BF296A">
      <w:pPr>
        <w:spacing w:line="240" w:lineRule="auto"/>
        <w:ind w:left="720"/>
        <w:jc w:val="both"/>
        <w:rPr>
          <w:rFonts w:ascii="Times New Roman" w:hAnsi="Times New Roman" w:cs="Times New Roman"/>
        </w:rPr>
      </w:pPr>
    </w:p>
    <w:p w14:paraId="5BD38C2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Each Respondent is asked to please describe your company’s experience in serving clients of a similar size to the State that also had a similar scope.  Please provide specific clients and detailed examples.</w:t>
      </w:r>
    </w:p>
    <w:p w14:paraId="5DB55E02" w14:textId="77777777" w:rsidR="00BF296A" w:rsidRPr="0034011D" w:rsidRDefault="00BF296A" w:rsidP="00BF296A">
      <w:pPr>
        <w:spacing w:line="240" w:lineRule="auto"/>
        <w:jc w:val="both"/>
        <w:rPr>
          <w:rFonts w:ascii="Times New Roman" w:hAnsi="Times New Roman" w:cs="Times New Roman"/>
        </w:rPr>
      </w:pPr>
    </w:p>
    <w:p w14:paraId="49FDFB89" w14:textId="77777777" w:rsidR="003653A1" w:rsidRPr="0034011D" w:rsidRDefault="003653A1" w:rsidP="003653A1">
      <w:pPr>
        <w:keepNext/>
        <w:keepLines/>
        <w:spacing w:before="40" w:line="252" w:lineRule="auto"/>
        <w:jc w:val="both"/>
        <w:outlineLvl w:val="1"/>
        <w:rPr>
          <w:rFonts w:ascii="Times New Roman" w:eastAsiaTheme="majorEastAsia" w:hAnsi="Times New Roman" w:cs="Times New Roman"/>
          <w:color w:val="2E74B5" w:themeColor="accent1" w:themeShade="BF"/>
          <w:sz w:val="26"/>
          <w:szCs w:val="26"/>
        </w:rPr>
      </w:pPr>
      <w:bookmarkStart w:id="22" w:name="_Toc13833595"/>
      <w:r w:rsidRPr="0034011D">
        <w:rPr>
          <w:rFonts w:ascii="Times New Roman" w:eastAsiaTheme="majorEastAsia" w:hAnsi="Times New Roman" w:cs="Times New Roman"/>
          <w:color w:val="2E74B5" w:themeColor="accent1" w:themeShade="BF"/>
          <w:sz w:val="26"/>
          <w:szCs w:val="26"/>
        </w:rPr>
        <w:t>2.4</w:t>
      </w:r>
      <w:r w:rsidRPr="0034011D">
        <w:rPr>
          <w:rFonts w:ascii="Times New Roman" w:eastAsiaTheme="majorEastAsia" w:hAnsi="Times New Roman" w:cs="Times New Roman"/>
          <w:color w:val="2E74B5" w:themeColor="accent1" w:themeShade="BF"/>
          <w:sz w:val="26"/>
          <w:szCs w:val="26"/>
        </w:rPr>
        <w:tab/>
        <w:t>ATTACHMENT C - COST PROPOSAL</w:t>
      </w:r>
      <w:bookmarkEnd w:id="22"/>
    </w:p>
    <w:p w14:paraId="2FA78200" w14:textId="77777777" w:rsidR="003653A1" w:rsidRPr="0034011D" w:rsidRDefault="003653A1" w:rsidP="003653A1">
      <w:pPr>
        <w:spacing w:line="240" w:lineRule="auto"/>
        <w:jc w:val="both"/>
        <w:rPr>
          <w:rFonts w:ascii="Times New Roman" w:hAnsi="Times New Roman" w:cs="Times New Roman"/>
        </w:rPr>
      </w:pPr>
    </w:p>
    <w:p w14:paraId="4832FB90"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 xml:space="preserve">The Cost Proposal Template is </w:t>
      </w:r>
      <w:r w:rsidRPr="00835375">
        <w:rPr>
          <w:rFonts w:ascii="Times New Roman" w:hAnsi="Times New Roman" w:cs="Times New Roman"/>
          <w:b/>
          <w:lang w:val="x-none"/>
        </w:rPr>
        <w:t>Attachment C</w:t>
      </w:r>
      <w:r w:rsidRPr="0034011D">
        <w:rPr>
          <w:rFonts w:ascii="Times New Roman" w:hAnsi="Times New Roman" w:cs="Times New Roman"/>
          <w:lang w:val="x-none"/>
        </w:rPr>
        <w:t>.</w:t>
      </w:r>
    </w:p>
    <w:p w14:paraId="66E99AAD" w14:textId="77777777" w:rsidR="003653A1" w:rsidRPr="0034011D" w:rsidRDefault="003653A1" w:rsidP="003653A1">
      <w:pPr>
        <w:spacing w:line="240" w:lineRule="auto"/>
        <w:jc w:val="both"/>
        <w:rPr>
          <w:rFonts w:ascii="Times New Roman" w:hAnsi="Times New Roman" w:cs="Times New Roman"/>
          <w:lang w:val="x-none"/>
        </w:rPr>
      </w:pPr>
    </w:p>
    <w:p w14:paraId="2ADFD71C"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The Cost Proposal must be submitted in the original format.  Any attempt to manipulate the format of the Cost Proposal document, attach caveats to pricing, or submit pricing that deviates from the format </w:t>
      </w:r>
      <w:r w:rsidRPr="0034011D">
        <w:rPr>
          <w:rFonts w:ascii="Times New Roman" w:hAnsi="Times New Roman" w:cs="Times New Roman"/>
        </w:rPr>
        <w:t xml:space="preserve">provided in Attachment C </w:t>
      </w:r>
      <w:r w:rsidRPr="0034011D">
        <w:rPr>
          <w:rFonts w:ascii="Times New Roman" w:hAnsi="Times New Roman" w:cs="Times New Roman"/>
          <w:lang w:val="x-none"/>
        </w:rPr>
        <w:t>will put your proposal at risk.</w:t>
      </w:r>
    </w:p>
    <w:p w14:paraId="684C151A" w14:textId="77777777" w:rsidR="003653A1" w:rsidRPr="0034011D" w:rsidRDefault="003653A1" w:rsidP="003653A1">
      <w:pPr>
        <w:spacing w:line="240" w:lineRule="auto"/>
        <w:jc w:val="both"/>
        <w:rPr>
          <w:rFonts w:ascii="Times New Roman" w:hAnsi="Times New Roman" w:cs="Times New Roman"/>
          <w:lang w:val="x-none"/>
        </w:rPr>
      </w:pPr>
    </w:p>
    <w:p w14:paraId="49D26EAC" w14:textId="5F643FDF" w:rsidR="003653A1" w:rsidRDefault="003653A1" w:rsidP="003653A1">
      <w:pPr>
        <w:spacing w:line="240" w:lineRule="auto"/>
        <w:jc w:val="both"/>
        <w:rPr>
          <w:rFonts w:ascii="Times New Roman" w:hAnsi="Times New Roman" w:cs="Times New Roman"/>
          <w:b/>
          <w:lang w:val="x-none"/>
        </w:rPr>
      </w:pPr>
      <w:r w:rsidRPr="0034011D">
        <w:rPr>
          <w:rFonts w:ascii="Times New Roman" w:hAnsi="Times New Roman" w:cs="Times New Roman"/>
          <w:b/>
          <w:lang w:val="x-none"/>
        </w:rPr>
        <w:t>Cost Proposal Narrative</w:t>
      </w:r>
    </w:p>
    <w:p w14:paraId="23F327DA" w14:textId="77777777" w:rsidR="00416B44" w:rsidRPr="0034011D" w:rsidRDefault="00416B44" w:rsidP="003653A1">
      <w:pPr>
        <w:spacing w:line="240" w:lineRule="auto"/>
        <w:jc w:val="both"/>
        <w:rPr>
          <w:rFonts w:ascii="Times New Roman" w:hAnsi="Times New Roman" w:cs="Times New Roman"/>
          <w:b/>
          <w:lang w:val="x-none"/>
        </w:rPr>
      </w:pPr>
    </w:p>
    <w:p w14:paraId="28EC895D"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Maintenance and Support to correspond to Maintenance and Support items described in the Technical Proposal.</w:t>
      </w:r>
    </w:p>
    <w:p w14:paraId="155E7633" w14:textId="77777777" w:rsidR="003653A1" w:rsidRPr="0034011D" w:rsidRDefault="003653A1" w:rsidP="003653A1">
      <w:pPr>
        <w:spacing w:line="240" w:lineRule="auto"/>
        <w:jc w:val="both"/>
        <w:rPr>
          <w:rFonts w:ascii="Times New Roman" w:hAnsi="Times New Roman" w:cs="Times New Roman"/>
          <w:lang w:val="x-none"/>
        </w:rPr>
      </w:pPr>
    </w:p>
    <w:p w14:paraId="63E94BF5" w14:textId="424CA7DE" w:rsidR="003653A1"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Cost Assumptions, Conditions and Constraints</w:t>
      </w:r>
      <w:r w:rsidRPr="0034011D">
        <w:rPr>
          <w:rFonts w:ascii="Times New Roman" w:hAnsi="Times New Roman" w:cs="Times New Roman"/>
          <w:lang w:val="x-none"/>
        </w:rPr>
        <w:t xml:space="preserve"> </w:t>
      </w:r>
    </w:p>
    <w:p w14:paraId="11D0C90B" w14:textId="77777777" w:rsidR="00416B44" w:rsidRPr="0034011D" w:rsidRDefault="00416B44" w:rsidP="003653A1">
      <w:pPr>
        <w:spacing w:line="240" w:lineRule="auto"/>
        <w:jc w:val="both"/>
        <w:rPr>
          <w:rFonts w:ascii="Times New Roman" w:hAnsi="Times New Roman" w:cs="Times New Roman"/>
          <w:lang w:val="x-none"/>
        </w:rPr>
      </w:pPr>
    </w:p>
    <w:p w14:paraId="0813D025"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constraints that conflict with the RFP requirements are not acceptable.</w:t>
      </w:r>
    </w:p>
    <w:p w14:paraId="7B24E29F" w14:textId="77777777" w:rsidR="003653A1" w:rsidRPr="0034011D" w:rsidRDefault="003653A1" w:rsidP="003653A1">
      <w:pPr>
        <w:rPr>
          <w:rFonts w:ascii="Times New Roman" w:hAnsi="Times New Roman" w:cs="Times New Roman"/>
        </w:rPr>
      </w:pPr>
    </w:p>
    <w:p w14:paraId="11E44D65" w14:textId="559069D1" w:rsidR="00BF296A" w:rsidRPr="0034011D" w:rsidRDefault="00746B1E" w:rsidP="000763C1">
      <w:pPr>
        <w:pStyle w:val="Heading2"/>
        <w:rPr>
          <w:rFonts w:ascii="Times New Roman" w:hAnsi="Times New Roman" w:cs="Times New Roman"/>
        </w:rPr>
      </w:pPr>
      <w:bookmarkStart w:id="23" w:name="_Toc13833596"/>
      <w:r w:rsidRPr="0034011D">
        <w:rPr>
          <w:rFonts w:ascii="Times New Roman" w:hAnsi="Times New Roman" w:cs="Times New Roman"/>
        </w:rPr>
        <w:t>2.5</w:t>
      </w:r>
      <w:r w:rsidR="000763C1" w:rsidRPr="0034011D">
        <w:rPr>
          <w:rFonts w:ascii="Times New Roman" w:hAnsi="Times New Roman" w:cs="Times New Roman"/>
        </w:rPr>
        <w:tab/>
        <w:t xml:space="preserve">ATTACHMENT D - </w:t>
      </w:r>
      <w:r w:rsidR="00BF296A" w:rsidRPr="0034011D">
        <w:rPr>
          <w:rFonts w:ascii="Times New Roman" w:hAnsi="Times New Roman" w:cs="Times New Roman"/>
        </w:rPr>
        <w:t xml:space="preserve">TECHNICAL </w:t>
      </w:r>
      <w:r w:rsidR="00D42FE2">
        <w:rPr>
          <w:rFonts w:ascii="Times New Roman" w:hAnsi="Times New Roman" w:cs="Times New Roman"/>
        </w:rPr>
        <w:t>SPECIFICATIONS</w:t>
      </w:r>
      <w:r w:rsidR="00A42DCF">
        <w:rPr>
          <w:rFonts w:ascii="Times New Roman" w:hAnsi="Times New Roman" w:cs="Times New Roman"/>
        </w:rPr>
        <w:t xml:space="preserve"> </w:t>
      </w:r>
      <w:r w:rsidR="00BF296A" w:rsidRPr="0034011D">
        <w:rPr>
          <w:rFonts w:ascii="Times New Roman" w:hAnsi="Times New Roman" w:cs="Times New Roman"/>
        </w:rPr>
        <w:t>PROPOSAL</w:t>
      </w:r>
      <w:bookmarkEnd w:id="23"/>
    </w:p>
    <w:p w14:paraId="7E79C6EC" w14:textId="77777777" w:rsidR="00BF296A" w:rsidRPr="0034011D" w:rsidRDefault="00BF296A" w:rsidP="00BF296A">
      <w:pPr>
        <w:spacing w:line="240" w:lineRule="auto"/>
        <w:jc w:val="both"/>
        <w:rPr>
          <w:rFonts w:ascii="Times New Roman" w:hAnsi="Times New Roman" w:cs="Times New Roman"/>
        </w:rPr>
      </w:pPr>
    </w:p>
    <w:p w14:paraId="20D14485" w14:textId="7448B1B0"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w:t>
      </w:r>
      <w:r w:rsidR="00D42FE2">
        <w:rPr>
          <w:rFonts w:ascii="Times New Roman" w:hAnsi="Times New Roman" w:cs="Times New Roman"/>
        </w:rPr>
        <w:t xml:space="preserve">Technical Specifications </w:t>
      </w:r>
      <w:r w:rsidRPr="0034011D">
        <w:rPr>
          <w:rFonts w:ascii="Times New Roman" w:hAnsi="Times New Roman" w:cs="Times New Roman"/>
        </w:rPr>
        <w:t xml:space="preserve">Proposal must be divided into the sections as described below.  Every requirement made in each section must be addressed in the order given. </w:t>
      </w:r>
    </w:p>
    <w:p w14:paraId="173E74AA" w14:textId="77777777" w:rsidR="00BF296A" w:rsidRPr="0034011D" w:rsidRDefault="00BF296A" w:rsidP="00BF296A">
      <w:pPr>
        <w:spacing w:line="240" w:lineRule="auto"/>
        <w:jc w:val="both"/>
        <w:rPr>
          <w:rFonts w:ascii="Times New Roman" w:hAnsi="Times New Roman" w:cs="Times New Roman"/>
        </w:rPr>
      </w:pPr>
    </w:p>
    <w:p w14:paraId="520E692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w:t>
      </w:r>
    </w:p>
    <w:p w14:paraId="0DE43338" w14:textId="77777777" w:rsidR="00BF296A" w:rsidRPr="0034011D" w:rsidRDefault="00BF296A" w:rsidP="00BF296A">
      <w:pPr>
        <w:spacing w:line="240" w:lineRule="auto"/>
        <w:jc w:val="both"/>
        <w:rPr>
          <w:rFonts w:ascii="Times New Roman" w:hAnsi="Times New Roman" w:cs="Times New Roman"/>
        </w:rPr>
      </w:pPr>
    </w:p>
    <w:p w14:paraId="068D941C" w14:textId="54ED4E7B" w:rsidR="00BF296A" w:rsidRPr="0034011D" w:rsidRDefault="00825825" w:rsidP="00BF296A">
      <w:pPr>
        <w:spacing w:line="240" w:lineRule="auto"/>
        <w:jc w:val="both"/>
        <w:rPr>
          <w:rFonts w:ascii="Times New Roman" w:hAnsi="Times New Roman" w:cs="Times New Roman"/>
          <w:b/>
        </w:rPr>
      </w:pPr>
      <w:r w:rsidRPr="0034011D">
        <w:rPr>
          <w:rFonts w:ascii="Times New Roman" w:hAnsi="Times New Roman" w:cs="Times New Roman"/>
        </w:rPr>
        <w:lastRenderedPageBreak/>
        <w:t>Any</w:t>
      </w:r>
      <w:r w:rsidR="00BF296A" w:rsidRPr="0034011D">
        <w:rPr>
          <w:rFonts w:ascii="Times New Roman" w:hAnsi="Times New Roman" w:cs="Times New Roman"/>
        </w:rPr>
        <w:t xml:space="preserve"> referenced document must be included as an appendix to the technical proposal with referenced sections clearly marked. If there are multiple references or multiple documents, these must be listed and organized for ease of use by the Board. </w:t>
      </w:r>
      <w:r w:rsidR="00BF296A" w:rsidRPr="0034011D">
        <w:rPr>
          <w:rFonts w:ascii="Times New Roman" w:hAnsi="Times New Roman" w:cs="Times New Roman"/>
          <w:b/>
        </w:rPr>
        <w:t xml:space="preserve">The </w:t>
      </w:r>
      <w:r w:rsidR="00D42FE2">
        <w:rPr>
          <w:rFonts w:ascii="Times New Roman" w:hAnsi="Times New Roman" w:cs="Times New Roman"/>
          <w:b/>
        </w:rPr>
        <w:t>Technical Specifications</w:t>
      </w:r>
      <w:r w:rsidR="0007708C">
        <w:rPr>
          <w:rFonts w:ascii="Times New Roman" w:hAnsi="Times New Roman" w:cs="Times New Roman"/>
          <w:b/>
        </w:rPr>
        <w:t xml:space="preserve"> </w:t>
      </w:r>
      <w:r w:rsidR="00067664">
        <w:rPr>
          <w:rFonts w:ascii="Times New Roman" w:hAnsi="Times New Roman" w:cs="Times New Roman"/>
          <w:b/>
        </w:rPr>
        <w:t xml:space="preserve">Section </w:t>
      </w:r>
      <w:r w:rsidR="00BF296A" w:rsidRPr="0034011D">
        <w:rPr>
          <w:rFonts w:ascii="Times New Roman" w:hAnsi="Times New Roman" w:cs="Times New Roman"/>
          <w:b/>
        </w:rPr>
        <w:t xml:space="preserve">is </w:t>
      </w:r>
      <w:r w:rsidR="00BF296A" w:rsidRPr="00835375">
        <w:rPr>
          <w:rFonts w:ascii="Times New Roman" w:hAnsi="Times New Roman" w:cs="Times New Roman"/>
          <w:b/>
        </w:rPr>
        <w:t>Attachment D</w:t>
      </w:r>
      <w:r w:rsidR="00BF296A" w:rsidRPr="0034011D">
        <w:rPr>
          <w:rFonts w:ascii="Times New Roman" w:hAnsi="Times New Roman" w:cs="Times New Roman"/>
          <w:b/>
        </w:rPr>
        <w:t>.</w:t>
      </w:r>
    </w:p>
    <w:p w14:paraId="60954AB2" w14:textId="77777777" w:rsidR="00BF296A" w:rsidRPr="0034011D" w:rsidRDefault="00BF296A" w:rsidP="00BF296A">
      <w:pPr>
        <w:spacing w:line="240" w:lineRule="auto"/>
        <w:jc w:val="both"/>
        <w:rPr>
          <w:rFonts w:ascii="Times New Roman" w:hAnsi="Times New Roman" w:cs="Times New Roman"/>
        </w:rPr>
      </w:pPr>
    </w:p>
    <w:p w14:paraId="5A5F7E62" w14:textId="402AC9AE" w:rsidR="00BF296A" w:rsidRPr="0034011D" w:rsidRDefault="000763C1" w:rsidP="00C85DF2">
      <w:pPr>
        <w:pStyle w:val="Heading1"/>
        <w:rPr>
          <w:rFonts w:ascii="Times New Roman" w:hAnsi="Times New Roman" w:cs="Times New Roman"/>
        </w:rPr>
      </w:pPr>
      <w:bookmarkStart w:id="24" w:name="_Toc13833597"/>
      <w:r w:rsidRPr="0034011D">
        <w:rPr>
          <w:rFonts w:ascii="Times New Roman" w:hAnsi="Times New Roman" w:cs="Times New Roman"/>
        </w:rPr>
        <w:t>SECTION 3</w:t>
      </w:r>
      <w:r w:rsidRPr="0034011D">
        <w:rPr>
          <w:rFonts w:ascii="Times New Roman" w:hAnsi="Times New Roman" w:cs="Times New Roman"/>
        </w:rPr>
        <w:tab/>
      </w:r>
      <w:r w:rsidR="00BF296A" w:rsidRPr="0034011D">
        <w:rPr>
          <w:rFonts w:ascii="Times New Roman" w:hAnsi="Times New Roman" w:cs="Times New Roman"/>
        </w:rPr>
        <w:t>PROPOSAL EVALUATION</w:t>
      </w:r>
      <w:bookmarkEnd w:id="24"/>
    </w:p>
    <w:p w14:paraId="1C8048C6" w14:textId="77777777" w:rsidR="00BF296A" w:rsidRPr="0034011D" w:rsidRDefault="00BF296A" w:rsidP="00BF296A">
      <w:pPr>
        <w:spacing w:line="240" w:lineRule="auto"/>
        <w:jc w:val="both"/>
        <w:rPr>
          <w:rFonts w:ascii="Times New Roman" w:hAnsi="Times New Roman" w:cs="Times New Roman"/>
        </w:rPr>
      </w:pPr>
    </w:p>
    <w:p w14:paraId="00749F3D" w14:textId="4487E4F0" w:rsidR="00BF296A" w:rsidRPr="0034011D" w:rsidRDefault="000763C1" w:rsidP="00C85DF2">
      <w:pPr>
        <w:pStyle w:val="Heading2"/>
        <w:rPr>
          <w:rFonts w:ascii="Times New Roman" w:hAnsi="Times New Roman" w:cs="Times New Roman"/>
        </w:rPr>
      </w:pPr>
      <w:bookmarkStart w:id="25" w:name="_Toc13833598"/>
      <w:r w:rsidRPr="0034011D">
        <w:rPr>
          <w:rFonts w:ascii="Times New Roman" w:hAnsi="Times New Roman" w:cs="Times New Roman"/>
        </w:rPr>
        <w:t>3.1</w:t>
      </w:r>
      <w:r w:rsidRPr="0034011D">
        <w:rPr>
          <w:rFonts w:ascii="Times New Roman" w:hAnsi="Times New Roman" w:cs="Times New Roman"/>
        </w:rPr>
        <w:tab/>
      </w:r>
      <w:r w:rsidR="00BF296A" w:rsidRPr="0034011D">
        <w:rPr>
          <w:rFonts w:ascii="Times New Roman" w:hAnsi="Times New Roman" w:cs="Times New Roman"/>
        </w:rPr>
        <w:t>PROPOSAL EVALUATION PROCEDURE</w:t>
      </w:r>
      <w:bookmarkEnd w:id="25"/>
    </w:p>
    <w:p w14:paraId="150D8955" w14:textId="77777777" w:rsidR="00BF296A" w:rsidRPr="0034011D" w:rsidRDefault="00BF296A" w:rsidP="00BF296A">
      <w:pPr>
        <w:spacing w:line="240" w:lineRule="auto"/>
        <w:jc w:val="both"/>
        <w:rPr>
          <w:rFonts w:ascii="Times New Roman" w:hAnsi="Times New Roman" w:cs="Times New Roman"/>
        </w:rPr>
      </w:pPr>
    </w:p>
    <w:p w14:paraId="435A2EC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Board has selected a group to act as a proposal evaluation team. Subgroups of this team, consisting of one or more team members, will be responsible for evaluating proposals with regard to compliance with RFP requirements. All evaluation personnel will use the evaluation criteria stated in Section 3.2.  </w:t>
      </w:r>
    </w:p>
    <w:p w14:paraId="75C0CC9C" w14:textId="77777777" w:rsidR="00BF296A" w:rsidRPr="0034011D" w:rsidRDefault="00BF296A" w:rsidP="00BF296A">
      <w:pPr>
        <w:spacing w:line="240" w:lineRule="auto"/>
        <w:jc w:val="both"/>
        <w:rPr>
          <w:rFonts w:ascii="Times New Roman" w:hAnsi="Times New Roman" w:cs="Times New Roman"/>
        </w:rPr>
      </w:pPr>
    </w:p>
    <w:p w14:paraId="0076760F" w14:textId="06B9A638"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Board or their designees will determine, in the exercise of their sole discretion, which proposals offer the best means of servicing the interests of the Board. The exercise of this discretion will be final.</w:t>
      </w:r>
    </w:p>
    <w:p w14:paraId="5B9BDAD0" w14:textId="77777777" w:rsidR="00BF296A" w:rsidRPr="0034011D" w:rsidRDefault="00BF296A" w:rsidP="00BF296A">
      <w:pPr>
        <w:spacing w:line="240" w:lineRule="auto"/>
        <w:jc w:val="both"/>
        <w:rPr>
          <w:rFonts w:ascii="Times New Roman" w:hAnsi="Times New Roman" w:cs="Times New Roman"/>
        </w:rPr>
      </w:pPr>
    </w:p>
    <w:p w14:paraId="052654B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procedure for evaluating the proposals against the evaluation criteria will be as follows:</w:t>
      </w:r>
    </w:p>
    <w:p w14:paraId="2A8C34FD" w14:textId="77777777" w:rsidR="00BF296A" w:rsidRPr="0034011D" w:rsidRDefault="00BF296A" w:rsidP="00BF296A">
      <w:pPr>
        <w:spacing w:line="240" w:lineRule="auto"/>
        <w:jc w:val="both"/>
        <w:rPr>
          <w:rFonts w:ascii="Times New Roman" w:hAnsi="Times New Roman" w:cs="Times New Roman"/>
        </w:rPr>
      </w:pPr>
    </w:p>
    <w:p w14:paraId="5FD99F35"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for adherence to requirements on a pass/fail basis. Proposals that are incomplete or otherwise do not conform to proposal submission requirements may be eliminated from consideration. </w:t>
      </w:r>
    </w:p>
    <w:p w14:paraId="3ABD912A" w14:textId="77777777" w:rsidR="00BF296A" w:rsidRPr="0034011D" w:rsidRDefault="00BF296A" w:rsidP="00BF296A">
      <w:pPr>
        <w:spacing w:line="240" w:lineRule="auto"/>
        <w:jc w:val="both"/>
        <w:rPr>
          <w:rFonts w:ascii="Times New Roman" w:hAnsi="Times New Roman" w:cs="Times New Roman"/>
        </w:rPr>
      </w:pPr>
    </w:p>
    <w:p w14:paraId="1576DB1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on the basis of the categories included in Section </w:t>
      </w:r>
      <w:r w:rsidRPr="00835375">
        <w:rPr>
          <w:rFonts w:ascii="Times New Roman" w:hAnsi="Times New Roman" w:cs="Times New Roman"/>
        </w:rPr>
        <w:t>3.2</w:t>
      </w:r>
      <w:r w:rsidRPr="0034011D">
        <w:rPr>
          <w:rFonts w:ascii="Times New Roman" w:hAnsi="Times New Roman" w:cs="Times New Roman"/>
        </w:rPr>
        <w:t>. A point score has been established for each category.</w:t>
      </w:r>
    </w:p>
    <w:p w14:paraId="0BBFCB3D" w14:textId="77777777" w:rsidR="00BF296A" w:rsidRPr="0034011D" w:rsidRDefault="00BF296A" w:rsidP="00BF296A">
      <w:pPr>
        <w:spacing w:line="240" w:lineRule="auto"/>
        <w:jc w:val="both"/>
        <w:rPr>
          <w:rFonts w:ascii="Times New Roman" w:hAnsi="Times New Roman" w:cs="Times New Roman"/>
        </w:rPr>
      </w:pPr>
    </w:p>
    <w:p w14:paraId="57E49A62"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If technical proposals are close to equal, greater weight may be given to price.</w:t>
      </w:r>
    </w:p>
    <w:p w14:paraId="7803766B" w14:textId="77777777" w:rsidR="00BF296A" w:rsidRPr="0034011D" w:rsidRDefault="00BF296A" w:rsidP="00BF296A">
      <w:pPr>
        <w:spacing w:line="240" w:lineRule="auto"/>
        <w:jc w:val="both"/>
        <w:rPr>
          <w:rFonts w:ascii="Times New Roman" w:hAnsi="Times New Roman" w:cs="Times New Roman"/>
        </w:rPr>
      </w:pPr>
    </w:p>
    <w:p w14:paraId="37E2D863" w14:textId="7FC694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Based on the results of this evaluation, the qualifying proposal determined to be the most advantageous to the Board, taking into account all of the evaluation factors, may be selected by </w:t>
      </w:r>
      <w:r w:rsidR="005A0D45" w:rsidRPr="0034011D">
        <w:rPr>
          <w:rFonts w:ascii="Times New Roman" w:hAnsi="Times New Roman" w:cs="Times New Roman"/>
        </w:rPr>
        <w:t xml:space="preserve">the </w:t>
      </w:r>
      <w:r w:rsidRPr="0034011D">
        <w:rPr>
          <w:rFonts w:ascii="Times New Roman" w:hAnsi="Times New Roman" w:cs="Times New Roman"/>
        </w:rPr>
        <w:t>Board for further action, such as contract negotiations. If, however, the Board decides that no proposal is sufficiently advantageous to the Board, the Board may take whatever further action is deemed necessary to fulfill its needs. If, for any reason, a proposal is selected and it is not possible to consummate a contract with the Respondent, the Board may begin contract preparation with the next qualified Respondent or determine that no such alternate proposal exists.</w:t>
      </w:r>
    </w:p>
    <w:p w14:paraId="14942F00" w14:textId="77777777" w:rsidR="00BF296A" w:rsidRPr="0034011D" w:rsidRDefault="00BF296A" w:rsidP="00BF296A">
      <w:pPr>
        <w:spacing w:line="240" w:lineRule="auto"/>
        <w:jc w:val="both"/>
        <w:rPr>
          <w:rFonts w:ascii="Times New Roman" w:hAnsi="Times New Roman" w:cs="Times New Roman"/>
        </w:rPr>
      </w:pPr>
    </w:p>
    <w:p w14:paraId="13DBCF18" w14:textId="2C66A507" w:rsidR="00BF296A" w:rsidRPr="0034011D" w:rsidRDefault="000763C1" w:rsidP="00C85DF2">
      <w:pPr>
        <w:pStyle w:val="Heading2"/>
        <w:rPr>
          <w:rFonts w:ascii="Times New Roman" w:hAnsi="Times New Roman" w:cs="Times New Roman"/>
        </w:rPr>
      </w:pPr>
      <w:bookmarkStart w:id="26" w:name="_Toc13833599"/>
      <w:r w:rsidRPr="0034011D">
        <w:rPr>
          <w:rFonts w:ascii="Times New Roman" w:hAnsi="Times New Roman" w:cs="Times New Roman"/>
        </w:rPr>
        <w:t>3.2</w:t>
      </w:r>
      <w:r w:rsidRPr="0034011D">
        <w:rPr>
          <w:rFonts w:ascii="Times New Roman" w:hAnsi="Times New Roman" w:cs="Times New Roman"/>
        </w:rPr>
        <w:tab/>
      </w:r>
      <w:r w:rsidR="00BF296A" w:rsidRPr="0034011D">
        <w:rPr>
          <w:rFonts w:ascii="Times New Roman" w:hAnsi="Times New Roman" w:cs="Times New Roman"/>
        </w:rPr>
        <w:t>EVALUATION CRITERIA</w:t>
      </w:r>
      <w:bookmarkEnd w:id="26"/>
    </w:p>
    <w:p w14:paraId="72A4991E" w14:textId="77777777" w:rsidR="00BF296A" w:rsidRPr="0034011D" w:rsidRDefault="00BF296A" w:rsidP="00BF296A">
      <w:pPr>
        <w:spacing w:line="240" w:lineRule="auto"/>
        <w:jc w:val="both"/>
        <w:rPr>
          <w:rFonts w:ascii="Times New Roman" w:hAnsi="Times New Roman" w:cs="Times New Roman"/>
        </w:rPr>
      </w:pPr>
    </w:p>
    <w:p w14:paraId="2F930617" w14:textId="4BE7B50A"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category. The points associated with each category are indicated following the category name (total maximum points = 100).  For further information, please reference </w:t>
      </w:r>
      <w:r w:rsidR="00742FF2" w:rsidRPr="0034011D">
        <w:rPr>
          <w:rFonts w:ascii="Times New Roman" w:hAnsi="Times New Roman" w:cs="Times New Roman"/>
        </w:rPr>
        <w:t>the table</w:t>
      </w:r>
      <w:r w:rsidRPr="0034011D">
        <w:rPr>
          <w:rFonts w:ascii="Times New Roman" w:hAnsi="Times New Roman" w:cs="Times New Roman"/>
        </w:rPr>
        <w:t xml:space="preserve"> below. If any one or more of the listed criteria on which the responses to this RFP will be evaluated are found to be inconsistent or </w:t>
      </w:r>
      <w:r w:rsidRPr="0034011D">
        <w:rPr>
          <w:rFonts w:ascii="Times New Roman" w:hAnsi="Times New Roman" w:cs="Times New Roman"/>
        </w:rPr>
        <w:lastRenderedPageBreak/>
        <w:t>incompatible with applicable federal laws, regulations or policies, the specific criterion or criteria will be disregarded and the responses will be evaluated and scored without taking into account such criterion or criteria.</w:t>
      </w:r>
    </w:p>
    <w:p w14:paraId="365D734D" w14:textId="77777777" w:rsidR="00BF296A" w:rsidRPr="0034011D" w:rsidRDefault="00BF296A" w:rsidP="00BF296A">
      <w:pPr>
        <w:spacing w:line="240" w:lineRule="auto"/>
        <w:jc w:val="both"/>
        <w:rPr>
          <w:rFonts w:ascii="Times New Roman" w:hAnsi="Times New Roman" w:cs="Times New Roman"/>
        </w:rPr>
      </w:pPr>
    </w:p>
    <w:p w14:paraId="3A1D2DBC" w14:textId="77777777" w:rsidR="00BF296A" w:rsidRPr="0034011D" w:rsidRDefault="00BF296A" w:rsidP="00BF296A">
      <w:pPr>
        <w:spacing w:line="240" w:lineRule="auto"/>
        <w:jc w:val="both"/>
        <w:rPr>
          <w:rFonts w:ascii="Times New Roman" w:hAnsi="Times New Roman" w:cs="Times New Roman"/>
          <w:b/>
          <w:bCs/>
          <w:i/>
          <w:iCs/>
        </w:rPr>
      </w:pPr>
      <w:r w:rsidRPr="0034011D">
        <w:rPr>
          <w:rFonts w:ascii="Times New Roman" w:hAnsi="Times New Roman" w:cs="Times New Roman"/>
          <w:b/>
          <w:bCs/>
          <w:i/>
          <w:iCs/>
        </w:rPr>
        <w:t>Summary of 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094"/>
        <w:gridCol w:w="2736"/>
      </w:tblGrid>
      <w:tr w:rsidR="00BF296A" w:rsidRPr="0034011D" w14:paraId="4C41C992" w14:textId="77777777" w:rsidTr="00180AF7">
        <w:trPr>
          <w:trHeight w:val="23"/>
          <w:jc w:val="center"/>
        </w:trPr>
        <w:tc>
          <w:tcPr>
            <w:tcW w:w="5094" w:type="dxa"/>
            <w:shd w:val="clear" w:color="auto" w:fill="9CC2E5" w:themeFill="accent1" w:themeFillTint="99"/>
            <w:vAlign w:val="center"/>
          </w:tcPr>
          <w:p w14:paraId="0C705A32"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Criteria</w:t>
            </w:r>
          </w:p>
        </w:tc>
        <w:tc>
          <w:tcPr>
            <w:tcW w:w="2736" w:type="dxa"/>
            <w:shd w:val="clear" w:color="auto" w:fill="9CC2E5" w:themeFill="accent1" w:themeFillTint="99"/>
          </w:tcPr>
          <w:p w14:paraId="4D40DBEC"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Points</w:t>
            </w:r>
          </w:p>
        </w:tc>
      </w:tr>
      <w:tr w:rsidR="00BF296A" w:rsidRPr="0034011D" w14:paraId="49AE7C95" w14:textId="77777777" w:rsidTr="00746B1E">
        <w:trPr>
          <w:trHeight w:val="44"/>
          <w:jc w:val="center"/>
        </w:trPr>
        <w:tc>
          <w:tcPr>
            <w:tcW w:w="5094" w:type="dxa"/>
            <w:vAlign w:val="center"/>
          </w:tcPr>
          <w:p w14:paraId="12DEC1E7"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1.  Adherence to Mandatory Requirements</w:t>
            </w:r>
          </w:p>
        </w:tc>
        <w:tc>
          <w:tcPr>
            <w:tcW w:w="2736" w:type="dxa"/>
            <w:vAlign w:val="center"/>
          </w:tcPr>
          <w:p w14:paraId="06C188EC"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Pass/Fail</w:t>
            </w:r>
          </w:p>
        </w:tc>
      </w:tr>
      <w:tr w:rsidR="00BF296A" w:rsidRPr="0034011D" w14:paraId="1933E2C8" w14:textId="77777777" w:rsidTr="00746B1E">
        <w:trPr>
          <w:trHeight w:val="350"/>
          <w:jc w:val="center"/>
        </w:trPr>
        <w:tc>
          <w:tcPr>
            <w:tcW w:w="5094" w:type="dxa"/>
            <w:vAlign w:val="center"/>
          </w:tcPr>
          <w:p w14:paraId="45EE3878"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2.  Management Assessment/Quality (Business and Technical Proposal)</w:t>
            </w:r>
          </w:p>
        </w:tc>
        <w:tc>
          <w:tcPr>
            <w:tcW w:w="2736" w:type="dxa"/>
            <w:vAlign w:val="center"/>
          </w:tcPr>
          <w:p w14:paraId="5EF9335A"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70 points</w:t>
            </w:r>
          </w:p>
        </w:tc>
      </w:tr>
      <w:tr w:rsidR="00BF296A" w:rsidRPr="0034011D" w14:paraId="440C858B" w14:textId="77777777" w:rsidTr="00746B1E">
        <w:trPr>
          <w:trHeight w:val="413"/>
          <w:jc w:val="center"/>
        </w:trPr>
        <w:tc>
          <w:tcPr>
            <w:tcW w:w="5094" w:type="dxa"/>
            <w:vAlign w:val="center"/>
          </w:tcPr>
          <w:p w14:paraId="768FD963"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3.  Cost (Cost Proposal)</w:t>
            </w:r>
          </w:p>
        </w:tc>
        <w:tc>
          <w:tcPr>
            <w:tcW w:w="2736" w:type="dxa"/>
            <w:vAlign w:val="center"/>
          </w:tcPr>
          <w:p w14:paraId="079396CA"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30 points</w:t>
            </w:r>
          </w:p>
        </w:tc>
      </w:tr>
      <w:tr w:rsidR="00BF296A" w:rsidRPr="0034011D" w14:paraId="3508D5A4" w14:textId="77777777" w:rsidTr="00180AF7">
        <w:trPr>
          <w:trHeight w:val="287"/>
          <w:jc w:val="center"/>
        </w:trPr>
        <w:tc>
          <w:tcPr>
            <w:tcW w:w="5094" w:type="dxa"/>
            <w:shd w:val="clear" w:color="auto" w:fill="9CC2E5" w:themeFill="accent1" w:themeFillTint="99"/>
            <w:vAlign w:val="center"/>
          </w:tcPr>
          <w:p w14:paraId="2F6C0E3F" w14:textId="77777777" w:rsidR="00BF296A" w:rsidRPr="0034011D" w:rsidRDefault="00BF296A" w:rsidP="00746B1E">
            <w:pPr>
              <w:spacing w:line="240" w:lineRule="auto"/>
              <w:jc w:val="both"/>
              <w:rPr>
                <w:rFonts w:ascii="Times New Roman" w:hAnsi="Times New Roman" w:cs="Times New Roman"/>
                <w:b/>
              </w:rPr>
            </w:pPr>
            <w:r w:rsidRPr="0034011D">
              <w:rPr>
                <w:rFonts w:ascii="Times New Roman" w:hAnsi="Times New Roman" w:cs="Times New Roman"/>
                <w:b/>
              </w:rPr>
              <w:t>Total</w:t>
            </w:r>
          </w:p>
        </w:tc>
        <w:tc>
          <w:tcPr>
            <w:tcW w:w="2736" w:type="dxa"/>
            <w:shd w:val="clear" w:color="auto" w:fill="9CC2E5" w:themeFill="accent1" w:themeFillTint="99"/>
            <w:vAlign w:val="center"/>
          </w:tcPr>
          <w:p w14:paraId="5F6B5E2D" w14:textId="77777777" w:rsidR="00BF296A" w:rsidRPr="0034011D" w:rsidRDefault="00BF296A" w:rsidP="00746B1E">
            <w:pPr>
              <w:spacing w:line="240" w:lineRule="auto"/>
              <w:jc w:val="both"/>
              <w:rPr>
                <w:rFonts w:ascii="Times New Roman" w:hAnsi="Times New Roman" w:cs="Times New Roman"/>
                <w:b/>
              </w:rPr>
            </w:pPr>
            <w:r w:rsidRPr="0034011D">
              <w:rPr>
                <w:rFonts w:ascii="Times New Roman" w:hAnsi="Times New Roman" w:cs="Times New Roman"/>
                <w:b/>
              </w:rPr>
              <w:t>100 points</w:t>
            </w:r>
          </w:p>
        </w:tc>
      </w:tr>
    </w:tbl>
    <w:p w14:paraId="2EF8C0A2" w14:textId="77777777" w:rsidR="00BF296A" w:rsidRPr="0034011D" w:rsidRDefault="00BF296A" w:rsidP="00BF296A">
      <w:pPr>
        <w:spacing w:line="240" w:lineRule="auto"/>
        <w:jc w:val="both"/>
        <w:rPr>
          <w:rFonts w:ascii="Times New Roman" w:hAnsi="Times New Roman" w:cs="Times New Roman"/>
        </w:rPr>
      </w:pPr>
    </w:p>
    <w:p w14:paraId="1802C85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All proposals will be evaluated using the following approach.</w:t>
      </w:r>
    </w:p>
    <w:p w14:paraId="3DCC8201" w14:textId="77777777" w:rsidR="00BF296A" w:rsidRPr="0034011D" w:rsidRDefault="00BF296A" w:rsidP="00BF296A">
      <w:pPr>
        <w:spacing w:line="240" w:lineRule="auto"/>
        <w:jc w:val="both"/>
        <w:rPr>
          <w:rFonts w:ascii="Times New Roman" w:hAnsi="Times New Roman" w:cs="Times New Roman"/>
        </w:rPr>
      </w:pPr>
    </w:p>
    <w:p w14:paraId="69A43661"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1</w:t>
      </w:r>
    </w:p>
    <w:p w14:paraId="5BC71528" w14:textId="77777777" w:rsidR="00BF296A" w:rsidRPr="0034011D" w:rsidRDefault="00BF296A" w:rsidP="00BF296A">
      <w:pPr>
        <w:spacing w:line="240" w:lineRule="auto"/>
        <w:jc w:val="both"/>
        <w:rPr>
          <w:rFonts w:ascii="Times New Roman" w:hAnsi="Times New Roman" w:cs="Times New Roman"/>
        </w:rPr>
      </w:pPr>
    </w:p>
    <w:p w14:paraId="7F838B46"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In this step proposals will be evaluated only against Criteria 1 to ensure that they adhere to Mandatory Requirements.  Any proposals not meeting the Mandatory Requirements will be disqualified.  </w:t>
      </w:r>
    </w:p>
    <w:p w14:paraId="74830446" w14:textId="77777777" w:rsidR="00BF296A" w:rsidRPr="0034011D" w:rsidRDefault="00BF296A" w:rsidP="00BF296A">
      <w:pPr>
        <w:spacing w:line="240" w:lineRule="auto"/>
        <w:jc w:val="both"/>
        <w:rPr>
          <w:rFonts w:ascii="Times New Roman" w:hAnsi="Times New Roman" w:cs="Times New Roman"/>
        </w:rPr>
      </w:pPr>
    </w:p>
    <w:p w14:paraId="6147D768"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2</w:t>
      </w:r>
    </w:p>
    <w:p w14:paraId="1C1F92DD" w14:textId="77777777" w:rsidR="00BF296A" w:rsidRPr="0034011D" w:rsidRDefault="00BF296A" w:rsidP="00BF296A">
      <w:pPr>
        <w:spacing w:line="240" w:lineRule="auto"/>
        <w:jc w:val="both"/>
        <w:rPr>
          <w:rFonts w:ascii="Times New Roman" w:hAnsi="Times New Roman" w:cs="Times New Roman"/>
        </w:rPr>
      </w:pPr>
    </w:p>
    <w:p w14:paraId="0251F936" w14:textId="4B923F23"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proposals that meet the Mandatory Requirements will then be scored based on Criteria 2 ONLY.  This scoring will have a maximum possible score of 70 points.  All proposals will be ranked on the basis of their combined scores for Criteria 2 ONLY.  </w:t>
      </w:r>
    </w:p>
    <w:p w14:paraId="1DD246B0" w14:textId="77777777" w:rsidR="00BF296A" w:rsidRPr="0034011D" w:rsidRDefault="00BF296A" w:rsidP="00BF296A">
      <w:pPr>
        <w:spacing w:line="240" w:lineRule="auto"/>
        <w:jc w:val="both"/>
        <w:rPr>
          <w:rFonts w:ascii="Times New Roman" w:hAnsi="Times New Roman" w:cs="Times New Roman"/>
        </w:rPr>
      </w:pPr>
    </w:p>
    <w:p w14:paraId="26EE9F0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Step 2 may include one or more rounds of proposal discussions, oral presentations, clarifications, demonstrations, etc. focused on proposal elements. </w:t>
      </w:r>
    </w:p>
    <w:p w14:paraId="2B57151A" w14:textId="77777777" w:rsidR="00BF296A" w:rsidRPr="0034011D" w:rsidRDefault="00BF296A" w:rsidP="00BF296A">
      <w:pPr>
        <w:spacing w:line="240" w:lineRule="auto"/>
        <w:jc w:val="both"/>
        <w:rPr>
          <w:rFonts w:ascii="Times New Roman" w:hAnsi="Times New Roman" w:cs="Times New Roman"/>
        </w:rPr>
      </w:pPr>
    </w:p>
    <w:p w14:paraId="46D14636"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3</w:t>
      </w:r>
    </w:p>
    <w:p w14:paraId="657F4F32" w14:textId="77777777" w:rsidR="00BF296A" w:rsidRPr="0034011D" w:rsidRDefault="00BF296A" w:rsidP="00BF296A">
      <w:pPr>
        <w:spacing w:line="240" w:lineRule="auto"/>
        <w:jc w:val="both"/>
        <w:rPr>
          <w:rFonts w:ascii="Times New Roman" w:hAnsi="Times New Roman" w:cs="Times New Roman"/>
        </w:rPr>
      </w:pPr>
    </w:p>
    <w:p w14:paraId="600E193D" w14:textId="448CEF7E"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proposals will then be evaluated based on the entire</w:t>
      </w:r>
      <w:r w:rsidR="005A0D45" w:rsidRPr="0034011D">
        <w:rPr>
          <w:rFonts w:ascii="Times New Roman" w:hAnsi="Times New Roman" w:cs="Times New Roman"/>
        </w:rPr>
        <w:t>ty of the</w:t>
      </w:r>
      <w:r w:rsidRPr="0034011D">
        <w:rPr>
          <w:rFonts w:ascii="Times New Roman" w:hAnsi="Times New Roman" w:cs="Times New Roman"/>
        </w:rPr>
        <w:t xml:space="preserve"> evaluation criteria outlined in the table above.</w:t>
      </w:r>
    </w:p>
    <w:p w14:paraId="17EB1E77" w14:textId="77777777" w:rsidR="00BF296A" w:rsidRPr="0034011D" w:rsidRDefault="00BF296A" w:rsidP="00BF296A">
      <w:pPr>
        <w:spacing w:line="240" w:lineRule="auto"/>
        <w:jc w:val="both"/>
        <w:rPr>
          <w:rFonts w:ascii="Times New Roman" w:hAnsi="Times New Roman" w:cs="Times New Roman"/>
        </w:rPr>
      </w:pPr>
    </w:p>
    <w:p w14:paraId="3F82C125" w14:textId="77777777" w:rsidR="00BF296A" w:rsidRPr="0034011D" w:rsidRDefault="00BF296A" w:rsidP="00BF296A">
      <w:pPr>
        <w:spacing w:line="240" w:lineRule="auto"/>
        <w:jc w:val="both"/>
        <w:rPr>
          <w:rFonts w:ascii="Times New Roman" w:hAnsi="Times New Roman" w:cs="Times New Roman"/>
        </w:rPr>
      </w:pPr>
    </w:p>
    <w:p w14:paraId="163889A0"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section below describes the different evaluation criteria.</w:t>
      </w:r>
    </w:p>
    <w:p w14:paraId="12048928" w14:textId="77777777" w:rsidR="00BF296A" w:rsidRPr="0034011D" w:rsidRDefault="00BF296A" w:rsidP="00BF296A">
      <w:pPr>
        <w:spacing w:line="240" w:lineRule="auto"/>
        <w:jc w:val="both"/>
        <w:rPr>
          <w:rFonts w:ascii="Times New Roman" w:hAnsi="Times New Roman" w:cs="Times New Roman"/>
        </w:rPr>
      </w:pPr>
    </w:p>
    <w:p w14:paraId="530E88B0" w14:textId="77777777" w:rsidR="00BF296A" w:rsidRPr="0034011D" w:rsidRDefault="00BF296A" w:rsidP="00BF296A">
      <w:pPr>
        <w:keepNext/>
        <w:keepLines/>
        <w:spacing w:before="40" w:line="252" w:lineRule="auto"/>
        <w:jc w:val="both"/>
        <w:outlineLvl w:val="2"/>
        <w:rPr>
          <w:rFonts w:ascii="Times New Roman" w:eastAsiaTheme="majorEastAsia" w:hAnsi="Times New Roman" w:cs="Times New Roman"/>
          <w:color w:val="1F4D78" w:themeColor="accent1" w:themeShade="7F"/>
          <w:szCs w:val="24"/>
        </w:rPr>
      </w:pPr>
      <w:r w:rsidRPr="0034011D">
        <w:rPr>
          <w:rFonts w:ascii="Times New Roman" w:eastAsiaTheme="majorEastAsia" w:hAnsi="Times New Roman" w:cs="Times New Roman"/>
          <w:color w:val="1F4D78" w:themeColor="accent1" w:themeShade="7F"/>
          <w:szCs w:val="24"/>
        </w:rPr>
        <w:t>Adherence to Requirements – Pass/Fail</w:t>
      </w:r>
    </w:p>
    <w:p w14:paraId="6F9EBAE0" w14:textId="77777777" w:rsidR="00BF296A" w:rsidRPr="0034011D" w:rsidRDefault="00BF296A" w:rsidP="00BF296A">
      <w:pPr>
        <w:spacing w:line="240" w:lineRule="auto"/>
        <w:jc w:val="both"/>
        <w:rPr>
          <w:rFonts w:ascii="Times New Roman" w:hAnsi="Times New Roman" w:cs="Times New Roman"/>
        </w:rPr>
      </w:pPr>
    </w:p>
    <w:p w14:paraId="377415A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Respondents passing this category move to Phase 2 and proposal is evaluated for Management Assessment/Quality and Price. </w:t>
      </w:r>
    </w:p>
    <w:p w14:paraId="7B6F0E90" w14:textId="77777777" w:rsidR="00BF296A" w:rsidRPr="0034011D" w:rsidRDefault="00BF296A" w:rsidP="00BF296A">
      <w:pPr>
        <w:spacing w:line="240" w:lineRule="auto"/>
        <w:jc w:val="both"/>
        <w:rPr>
          <w:rFonts w:ascii="Times New Roman" w:hAnsi="Times New Roman" w:cs="Times New Roman"/>
        </w:rPr>
      </w:pPr>
    </w:p>
    <w:p w14:paraId="6E8EB048" w14:textId="0F47D58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Management Assessment/Quality </w:t>
      </w:r>
      <w:r w:rsidR="005A0D45" w:rsidRPr="0034011D">
        <w:rPr>
          <w:rFonts w:ascii="Times New Roman" w:hAnsi="Times New Roman" w:cs="Times New Roman"/>
        </w:rPr>
        <w:t>–</w:t>
      </w:r>
      <w:r w:rsidRPr="0034011D">
        <w:rPr>
          <w:rFonts w:ascii="Times New Roman" w:hAnsi="Times New Roman" w:cs="Times New Roman"/>
          <w:b/>
        </w:rPr>
        <w:t xml:space="preserve"> </w:t>
      </w:r>
      <w:r w:rsidRPr="0034011D">
        <w:rPr>
          <w:rFonts w:ascii="Times New Roman" w:hAnsi="Times New Roman" w:cs="Times New Roman"/>
        </w:rPr>
        <w:t xml:space="preserve">70 points </w:t>
      </w:r>
    </w:p>
    <w:p w14:paraId="730DB1AA" w14:textId="77777777" w:rsidR="00BF296A" w:rsidRPr="0034011D" w:rsidRDefault="00BF296A" w:rsidP="00BF296A">
      <w:pPr>
        <w:spacing w:line="240" w:lineRule="auto"/>
        <w:jc w:val="both"/>
        <w:rPr>
          <w:rFonts w:ascii="Times New Roman" w:hAnsi="Times New Roman" w:cs="Times New Roman"/>
        </w:rPr>
      </w:pPr>
    </w:p>
    <w:p w14:paraId="6F65BC2B" w14:textId="1B2812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Price –</w:t>
      </w:r>
      <w:r w:rsidRPr="0034011D">
        <w:rPr>
          <w:rFonts w:ascii="Times New Roman" w:hAnsi="Times New Roman" w:cs="Times New Roman"/>
          <w:b/>
        </w:rPr>
        <w:t xml:space="preserve"> </w:t>
      </w:r>
      <w:r w:rsidRPr="0034011D">
        <w:rPr>
          <w:rFonts w:ascii="Times New Roman" w:hAnsi="Times New Roman" w:cs="Times New Roman"/>
        </w:rPr>
        <w:t>30 points available</w:t>
      </w:r>
    </w:p>
    <w:p w14:paraId="2CF0AFBD" w14:textId="77777777" w:rsidR="00BF296A" w:rsidRPr="0034011D" w:rsidRDefault="00BF296A" w:rsidP="00BF296A">
      <w:pPr>
        <w:spacing w:line="240" w:lineRule="auto"/>
        <w:jc w:val="both"/>
        <w:rPr>
          <w:rFonts w:ascii="Times New Roman" w:hAnsi="Times New Roman" w:cs="Times New Roman"/>
        </w:rPr>
      </w:pPr>
    </w:p>
    <w:p w14:paraId="2892B1B7" w14:textId="51D886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Cost scores will then be normalized to one another, based on the lowest cost proposal evaluated.  The lowest cost proposal receives a total of </w:t>
      </w:r>
      <w:r w:rsidR="005A0D45" w:rsidRPr="0034011D">
        <w:rPr>
          <w:rFonts w:ascii="Times New Roman" w:hAnsi="Times New Roman" w:cs="Times New Roman"/>
        </w:rPr>
        <w:t>3</w:t>
      </w:r>
      <w:r w:rsidRPr="0034011D">
        <w:rPr>
          <w:rFonts w:ascii="Times New Roman" w:hAnsi="Times New Roman" w:cs="Times New Roman"/>
        </w:rPr>
        <w:t>0 points.  The normalization formula is as follows:</w:t>
      </w:r>
    </w:p>
    <w:p w14:paraId="1EB87AF8" w14:textId="77777777" w:rsidR="00BF296A" w:rsidRPr="0034011D" w:rsidRDefault="00BF296A" w:rsidP="00BF296A">
      <w:pPr>
        <w:spacing w:line="240" w:lineRule="auto"/>
        <w:jc w:val="both"/>
        <w:rPr>
          <w:rFonts w:ascii="Times New Roman" w:hAnsi="Times New Roman" w:cs="Times New Roman"/>
        </w:rPr>
      </w:pPr>
    </w:p>
    <w:p w14:paraId="26524C7E" w14:textId="6B6D91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Respondent’s Cost Score = (Lowest Cost Proposal / Total Cost of Proposal) X 30</w:t>
      </w:r>
    </w:p>
    <w:p w14:paraId="3E4D53CB" w14:textId="77777777" w:rsidR="00BF296A" w:rsidRPr="0034011D" w:rsidRDefault="00BF296A" w:rsidP="00BF296A">
      <w:pPr>
        <w:spacing w:line="240" w:lineRule="auto"/>
        <w:jc w:val="both"/>
        <w:rPr>
          <w:rFonts w:ascii="Times New Roman" w:hAnsi="Times New Roman" w:cs="Times New Roman"/>
        </w:rPr>
      </w:pPr>
    </w:p>
    <w:p w14:paraId="515927B8" w14:textId="77777777"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Board or their designees will determine, in the exercise of their sole discretion, which proposals offer the best means of servicing the interests of the Board. The exercise of this discretion will be final.</w:t>
      </w:r>
    </w:p>
    <w:p w14:paraId="0067DF3E" w14:textId="77777777" w:rsidR="00BF296A" w:rsidRPr="0034011D" w:rsidRDefault="00BF296A">
      <w:pPr>
        <w:rPr>
          <w:rFonts w:ascii="Times New Roman" w:hAnsi="Times New Roman" w:cs="Times New Roman"/>
        </w:rPr>
      </w:pPr>
    </w:p>
    <w:p w14:paraId="2BEBF84F" w14:textId="77777777" w:rsidR="00BF296A" w:rsidRPr="0034011D" w:rsidRDefault="00BF296A">
      <w:pPr>
        <w:rPr>
          <w:rFonts w:ascii="Times New Roman" w:hAnsi="Times New Roman" w:cs="Times New Roman"/>
        </w:rPr>
      </w:pPr>
    </w:p>
    <w:sectPr w:rsidR="00BF296A" w:rsidRPr="0034011D" w:rsidSect="008A05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8B6F6" w14:textId="77777777" w:rsidR="00310FDF" w:rsidRDefault="00310FDF" w:rsidP="00BF296A">
      <w:pPr>
        <w:spacing w:line="240" w:lineRule="auto"/>
      </w:pPr>
      <w:r>
        <w:separator/>
      </w:r>
    </w:p>
  </w:endnote>
  <w:endnote w:type="continuationSeparator" w:id="0">
    <w:p w14:paraId="0F9D08EB" w14:textId="77777777" w:rsidR="00310FDF" w:rsidRDefault="00310FDF" w:rsidP="00BF2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2766598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F9A7F97" w14:textId="7D7CE99E" w:rsidR="00310FDF" w:rsidRPr="0034011D" w:rsidRDefault="00310FDF">
            <w:pPr>
              <w:pStyle w:val="Footer"/>
              <w:jc w:val="right"/>
              <w:rPr>
                <w:rFonts w:ascii="Times New Roman" w:hAnsi="Times New Roman" w:cs="Times New Roman"/>
              </w:rPr>
            </w:pPr>
            <w:r w:rsidRPr="0034011D">
              <w:rPr>
                <w:rFonts w:ascii="Times New Roman" w:hAnsi="Times New Roman" w:cs="Times New Roman"/>
              </w:rPr>
              <w:t xml:space="preserve">Page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PAGE </w:instrText>
            </w:r>
            <w:r w:rsidRPr="0034011D">
              <w:rPr>
                <w:rFonts w:ascii="Times New Roman" w:hAnsi="Times New Roman" w:cs="Times New Roman"/>
                <w:b/>
                <w:bCs/>
                <w:szCs w:val="24"/>
              </w:rPr>
              <w:fldChar w:fldCharType="separate"/>
            </w:r>
            <w:r>
              <w:rPr>
                <w:rFonts w:ascii="Times New Roman" w:hAnsi="Times New Roman" w:cs="Times New Roman"/>
                <w:b/>
                <w:bCs/>
                <w:noProof/>
              </w:rPr>
              <w:t>1</w:t>
            </w:r>
            <w:r w:rsidRPr="0034011D">
              <w:rPr>
                <w:rFonts w:ascii="Times New Roman" w:hAnsi="Times New Roman" w:cs="Times New Roman"/>
                <w:b/>
                <w:bCs/>
                <w:szCs w:val="24"/>
              </w:rPr>
              <w:fldChar w:fldCharType="end"/>
            </w:r>
            <w:r w:rsidRPr="0034011D">
              <w:rPr>
                <w:rFonts w:ascii="Times New Roman" w:hAnsi="Times New Roman" w:cs="Times New Roman"/>
              </w:rPr>
              <w:t xml:space="preserve"> of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NUMPAGES  </w:instrText>
            </w:r>
            <w:r w:rsidRPr="0034011D">
              <w:rPr>
                <w:rFonts w:ascii="Times New Roman" w:hAnsi="Times New Roman" w:cs="Times New Roman"/>
                <w:b/>
                <w:bCs/>
                <w:szCs w:val="24"/>
              </w:rPr>
              <w:fldChar w:fldCharType="separate"/>
            </w:r>
            <w:r>
              <w:rPr>
                <w:rFonts w:ascii="Times New Roman" w:hAnsi="Times New Roman" w:cs="Times New Roman"/>
                <w:b/>
                <w:bCs/>
                <w:noProof/>
              </w:rPr>
              <w:t>17</w:t>
            </w:r>
            <w:r w:rsidRPr="0034011D">
              <w:rPr>
                <w:rFonts w:ascii="Times New Roman" w:hAnsi="Times New Roman" w:cs="Times New Roman"/>
                <w:b/>
                <w:bCs/>
                <w:szCs w:val="24"/>
              </w:rPr>
              <w:fldChar w:fldCharType="end"/>
            </w:r>
          </w:p>
        </w:sdtContent>
      </w:sdt>
    </w:sdtContent>
  </w:sdt>
  <w:p w14:paraId="58AAB7F4" w14:textId="363DD8E1" w:rsidR="00310FDF" w:rsidRPr="0034011D" w:rsidRDefault="00310FDF">
    <w:pPr>
      <w:pStyle w:val="Footer"/>
      <w:rPr>
        <w:rFonts w:ascii="Times New Roman" w:hAnsi="Times New Roman" w:cs="Times New Roman"/>
      </w:rPr>
    </w:pPr>
    <w:r>
      <w:rPr>
        <w:rFonts w:ascii="Times New Roman" w:hAnsi="Times New Roman" w:cs="Times New Roman"/>
      </w:rPr>
      <w:t>AL-GIS-RFP-19-002</w:t>
    </w:r>
    <w:r w:rsidRPr="0034011D">
      <w:rPr>
        <w:rFonts w:ascii="Times New Roman" w:hAnsi="Times New Roman" w:cs="Times New Roman"/>
      </w:rPr>
      <w:t>– GENERAL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B004F" w14:textId="77777777" w:rsidR="00310FDF" w:rsidRDefault="00310FDF" w:rsidP="00BF296A">
      <w:pPr>
        <w:spacing w:line="240" w:lineRule="auto"/>
      </w:pPr>
      <w:r>
        <w:separator/>
      </w:r>
    </w:p>
  </w:footnote>
  <w:footnote w:type="continuationSeparator" w:id="0">
    <w:p w14:paraId="640EC8E4" w14:textId="77777777" w:rsidR="00310FDF" w:rsidRDefault="00310FDF" w:rsidP="00BF2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50A7"/>
    <w:multiLevelType w:val="hybridMultilevel"/>
    <w:tmpl w:val="C0867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A0954"/>
    <w:multiLevelType w:val="hybridMultilevel"/>
    <w:tmpl w:val="1EB680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836E4"/>
    <w:multiLevelType w:val="hybridMultilevel"/>
    <w:tmpl w:val="217A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F2"/>
    <w:rsid w:val="00000AC2"/>
    <w:rsid w:val="00002AFA"/>
    <w:rsid w:val="0000311B"/>
    <w:rsid w:val="00006558"/>
    <w:rsid w:val="00007C1A"/>
    <w:rsid w:val="00011786"/>
    <w:rsid w:val="000146D7"/>
    <w:rsid w:val="00014B78"/>
    <w:rsid w:val="0001546E"/>
    <w:rsid w:val="00015EB1"/>
    <w:rsid w:val="000270B5"/>
    <w:rsid w:val="00027C33"/>
    <w:rsid w:val="0003052A"/>
    <w:rsid w:val="00030A63"/>
    <w:rsid w:val="00030EA3"/>
    <w:rsid w:val="00033158"/>
    <w:rsid w:val="0003446E"/>
    <w:rsid w:val="00034F71"/>
    <w:rsid w:val="000352B8"/>
    <w:rsid w:val="00037FB8"/>
    <w:rsid w:val="00042022"/>
    <w:rsid w:val="00043D62"/>
    <w:rsid w:val="0004507D"/>
    <w:rsid w:val="00047087"/>
    <w:rsid w:val="00047905"/>
    <w:rsid w:val="00052664"/>
    <w:rsid w:val="00053587"/>
    <w:rsid w:val="00055A78"/>
    <w:rsid w:val="00056F87"/>
    <w:rsid w:val="0006317C"/>
    <w:rsid w:val="00067664"/>
    <w:rsid w:val="00073E9C"/>
    <w:rsid w:val="00074F51"/>
    <w:rsid w:val="000763C1"/>
    <w:rsid w:val="0007708C"/>
    <w:rsid w:val="000803FD"/>
    <w:rsid w:val="00080410"/>
    <w:rsid w:val="0008270D"/>
    <w:rsid w:val="00083B18"/>
    <w:rsid w:val="00085591"/>
    <w:rsid w:val="000866F6"/>
    <w:rsid w:val="000872B0"/>
    <w:rsid w:val="00090B6D"/>
    <w:rsid w:val="00091EAD"/>
    <w:rsid w:val="00093A62"/>
    <w:rsid w:val="000A0621"/>
    <w:rsid w:val="000A2CA9"/>
    <w:rsid w:val="000A748B"/>
    <w:rsid w:val="000B7D6B"/>
    <w:rsid w:val="000C068F"/>
    <w:rsid w:val="000C30A9"/>
    <w:rsid w:val="000C3278"/>
    <w:rsid w:val="000C3402"/>
    <w:rsid w:val="000C3804"/>
    <w:rsid w:val="000C3D95"/>
    <w:rsid w:val="000C4621"/>
    <w:rsid w:val="000C619A"/>
    <w:rsid w:val="000C7688"/>
    <w:rsid w:val="000D1A89"/>
    <w:rsid w:val="000D4F11"/>
    <w:rsid w:val="000D5BFB"/>
    <w:rsid w:val="000D6376"/>
    <w:rsid w:val="000E04EC"/>
    <w:rsid w:val="000E4F73"/>
    <w:rsid w:val="000F1596"/>
    <w:rsid w:val="000F45B4"/>
    <w:rsid w:val="000F5E4E"/>
    <w:rsid w:val="00102ED1"/>
    <w:rsid w:val="00104987"/>
    <w:rsid w:val="00106C9E"/>
    <w:rsid w:val="00106D94"/>
    <w:rsid w:val="00113363"/>
    <w:rsid w:val="001134C3"/>
    <w:rsid w:val="001162C7"/>
    <w:rsid w:val="00116E80"/>
    <w:rsid w:val="00127269"/>
    <w:rsid w:val="00137798"/>
    <w:rsid w:val="00140660"/>
    <w:rsid w:val="0014171C"/>
    <w:rsid w:val="00142AC9"/>
    <w:rsid w:val="00143F6A"/>
    <w:rsid w:val="0014411B"/>
    <w:rsid w:val="0014411F"/>
    <w:rsid w:val="0014455C"/>
    <w:rsid w:val="0014491A"/>
    <w:rsid w:val="001453D6"/>
    <w:rsid w:val="00147C2B"/>
    <w:rsid w:val="00154308"/>
    <w:rsid w:val="001556D9"/>
    <w:rsid w:val="0015770D"/>
    <w:rsid w:val="001604C2"/>
    <w:rsid w:val="00172FB3"/>
    <w:rsid w:val="00180AF7"/>
    <w:rsid w:val="0018210E"/>
    <w:rsid w:val="001840D9"/>
    <w:rsid w:val="001A335A"/>
    <w:rsid w:val="001A4EF2"/>
    <w:rsid w:val="001B1553"/>
    <w:rsid w:val="001B40C7"/>
    <w:rsid w:val="001C039F"/>
    <w:rsid w:val="001C072E"/>
    <w:rsid w:val="001C278B"/>
    <w:rsid w:val="001C5121"/>
    <w:rsid w:val="001C62A4"/>
    <w:rsid w:val="001D19F0"/>
    <w:rsid w:val="001D3C25"/>
    <w:rsid w:val="001D48DC"/>
    <w:rsid w:val="001D6826"/>
    <w:rsid w:val="001E1E97"/>
    <w:rsid w:val="001E2E8E"/>
    <w:rsid w:val="001E54E0"/>
    <w:rsid w:val="001E5692"/>
    <w:rsid w:val="001E6794"/>
    <w:rsid w:val="001E700B"/>
    <w:rsid w:val="001E7056"/>
    <w:rsid w:val="001E7EE2"/>
    <w:rsid w:val="001E7FC5"/>
    <w:rsid w:val="001F003B"/>
    <w:rsid w:val="001F0837"/>
    <w:rsid w:val="001F216C"/>
    <w:rsid w:val="001F3A8F"/>
    <w:rsid w:val="001F5E31"/>
    <w:rsid w:val="001F603E"/>
    <w:rsid w:val="0020164D"/>
    <w:rsid w:val="00206373"/>
    <w:rsid w:val="0020762B"/>
    <w:rsid w:val="00210C8C"/>
    <w:rsid w:val="0021241E"/>
    <w:rsid w:val="00212490"/>
    <w:rsid w:val="00212AC7"/>
    <w:rsid w:val="00213877"/>
    <w:rsid w:val="00220ABC"/>
    <w:rsid w:val="00221881"/>
    <w:rsid w:val="00231AD0"/>
    <w:rsid w:val="00231F5A"/>
    <w:rsid w:val="00235D22"/>
    <w:rsid w:val="00240B7C"/>
    <w:rsid w:val="002429D0"/>
    <w:rsid w:val="002449B1"/>
    <w:rsid w:val="002467BC"/>
    <w:rsid w:val="0024791F"/>
    <w:rsid w:val="0025398C"/>
    <w:rsid w:val="0026174C"/>
    <w:rsid w:val="0026733B"/>
    <w:rsid w:val="00270FF7"/>
    <w:rsid w:val="0027187E"/>
    <w:rsid w:val="00273385"/>
    <w:rsid w:val="002738CF"/>
    <w:rsid w:val="00277351"/>
    <w:rsid w:val="002777F7"/>
    <w:rsid w:val="00280FE0"/>
    <w:rsid w:val="002815FA"/>
    <w:rsid w:val="00283F52"/>
    <w:rsid w:val="00290085"/>
    <w:rsid w:val="00291536"/>
    <w:rsid w:val="002915D3"/>
    <w:rsid w:val="002965B7"/>
    <w:rsid w:val="00297300"/>
    <w:rsid w:val="002A22BD"/>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2D4D"/>
    <w:rsid w:val="002F4386"/>
    <w:rsid w:val="002F5927"/>
    <w:rsid w:val="002F7352"/>
    <w:rsid w:val="003015C6"/>
    <w:rsid w:val="003037EE"/>
    <w:rsid w:val="00305E88"/>
    <w:rsid w:val="00305F06"/>
    <w:rsid w:val="003073C7"/>
    <w:rsid w:val="00310FDF"/>
    <w:rsid w:val="00314D84"/>
    <w:rsid w:val="00315512"/>
    <w:rsid w:val="00315B95"/>
    <w:rsid w:val="00315CEA"/>
    <w:rsid w:val="003208A1"/>
    <w:rsid w:val="00331523"/>
    <w:rsid w:val="00332804"/>
    <w:rsid w:val="0034011D"/>
    <w:rsid w:val="003415B7"/>
    <w:rsid w:val="0034300E"/>
    <w:rsid w:val="003441A3"/>
    <w:rsid w:val="00345025"/>
    <w:rsid w:val="00345F96"/>
    <w:rsid w:val="00352801"/>
    <w:rsid w:val="00352908"/>
    <w:rsid w:val="003628B8"/>
    <w:rsid w:val="003653A1"/>
    <w:rsid w:val="003667BC"/>
    <w:rsid w:val="00371E4A"/>
    <w:rsid w:val="0038036F"/>
    <w:rsid w:val="00380C7C"/>
    <w:rsid w:val="00381836"/>
    <w:rsid w:val="00383CB5"/>
    <w:rsid w:val="003871DC"/>
    <w:rsid w:val="00392BDF"/>
    <w:rsid w:val="00396C37"/>
    <w:rsid w:val="003978D2"/>
    <w:rsid w:val="003A2DA5"/>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36E2"/>
    <w:rsid w:val="003F46AA"/>
    <w:rsid w:val="003F6D55"/>
    <w:rsid w:val="004050D3"/>
    <w:rsid w:val="00407F67"/>
    <w:rsid w:val="00415ABC"/>
    <w:rsid w:val="00416B44"/>
    <w:rsid w:val="0042274E"/>
    <w:rsid w:val="004232FB"/>
    <w:rsid w:val="0042351E"/>
    <w:rsid w:val="00424DB8"/>
    <w:rsid w:val="00425313"/>
    <w:rsid w:val="004253A0"/>
    <w:rsid w:val="00425462"/>
    <w:rsid w:val="00425E86"/>
    <w:rsid w:val="00427AEA"/>
    <w:rsid w:val="00433606"/>
    <w:rsid w:val="00434855"/>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2EBC"/>
    <w:rsid w:val="004A42AE"/>
    <w:rsid w:val="004A7C5B"/>
    <w:rsid w:val="004B3664"/>
    <w:rsid w:val="004C2C6A"/>
    <w:rsid w:val="004C3A81"/>
    <w:rsid w:val="004C4453"/>
    <w:rsid w:val="004C538C"/>
    <w:rsid w:val="004C73AA"/>
    <w:rsid w:val="004E0876"/>
    <w:rsid w:val="004E2B47"/>
    <w:rsid w:val="004E3DEA"/>
    <w:rsid w:val="004E3E5D"/>
    <w:rsid w:val="004E7CF4"/>
    <w:rsid w:val="004F5985"/>
    <w:rsid w:val="004F7FE6"/>
    <w:rsid w:val="00502CC2"/>
    <w:rsid w:val="005045B9"/>
    <w:rsid w:val="005109A5"/>
    <w:rsid w:val="00513EC6"/>
    <w:rsid w:val="0051489B"/>
    <w:rsid w:val="00523F24"/>
    <w:rsid w:val="00524D01"/>
    <w:rsid w:val="00527536"/>
    <w:rsid w:val="00527F5A"/>
    <w:rsid w:val="0053013E"/>
    <w:rsid w:val="00533C59"/>
    <w:rsid w:val="00537AEC"/>
    <w:rsid w:val="005422CD"/>
    <w:rsid w:val="00542B35"/>
    <w:rsid w:val="0054343D"/>
    <w:rsid w:val="00552E85"/>
    <w:rsid w:val="00553BE7"/>
    <w:rsid w:val="00554F79"/>
    <w:rsid w:val="00557804"/>
    <w:rsid w:val="00557A21"/>
    <w:rsid w:val="00557DCA"/>
    <w:rsid w:val="005610F4"/>
    <w:rsid w:val="005623B6"/>
    <w:rsid w:val="00571B73"/>
    <w:rsid w:val="005738FA"/>
    <w:rsid w:val="00580F16"/>
    <w:rsid w:val="00581808"/>
    <w:rsid w:val="00583DF2"/>
    <w:rsid w:val="00584CCE"/>
    <w:rsid w:val="00585C0F"/>
    <w:rsid w:val="005909C2"/>
    <w:rsid w:val="00593398"/>
    <w:rsid w:val="00596469"/>
    <w:rsid w:val="00597BD8"/>
    <w:rsid w:val="005A0D45"/>
    <w:rsid w:val="005A4082"/>
    <w:rsid w:val="005B3B0F"/>
    <w:rsid w:val="005B4751"/>
    <w:rsid w:val="005B4F54"/>
    <w:rsid w:val="005B5784"/>
    <w:rsid w:val="005C02D6"/>
    <w:rsid w:val="005C7BBA"/>
    <w:rsid w:val="005D06B5"/>
    <w:rsid w:val="005D24B4"/>
    <w:rsid w:val="005D2C23"/>
    <w:rsid w:val="005D351C"/>
    <w:rsid w:val="005D3B4F"/>
    <w:rsid w:val="005D44EC"/>
    <w:rsid w:val="005D5F92"/>
    <w:rsid w:val="005D760F"/>
    <w:rsid w:val="005E008C"/>
    <w:rsid w:val="005E3037"/>
    <w:rsid w:val="005E3DF1"/>
    <w:rsid w:val="005E4BE4"/>
    <w:rsid w:val="005E4FD0"/>
    <w:rsid w:val="005E50C8"/>
    <w:rsid w:val="005E5BC4"/>
    <w:rsid w:val="005F1ECA"/>
    <w:rsid w:val="005F401E"/>
    <w:rsid w:val="005F4C16"/>
    <w:rsid w:val="00600349"/>
    <w:rsid w:val="00601B8D"/>
    <w:rsid w:val="006029EB"/>
    <w:rsid w:val="006119E7"/>
    <w:rsid w:val="00612024"/>
    <w:rsid w:val="0061464E"/>
    <w:rsid w:val="00616759"/>
    <w:rsid w:val="006204F5"/>
    <w:rsid w:val="00621094"/>
    <w:rsid w:val="006326ED"/>
    <w:rsid w:val="006335A3"/>
    <w:rsid w:val="00634B3E"/>
    <w:rsid w:val="00642995"/>
    <w:rsid w:val="00643407"/>
    <w:rsid w:val="00644C53"/>
    <w:rsid w:val="006468A2"/>
    <w:rsid w:val="00646FB3"/>
    <w:rsid w:val="00650C38"/>
    <w:rsid w:val="00650F95"/>
    <w:rsid w:val="00657562"/>
    <w:rsid w:val="00664317"/>
    <w:rsid w:val="00664FAC"/>
    <w:rsid w:val="0066768F"/>
    <w:rsid w:val="0067222F"/>
    <w:rsid w:val="00683AB7"/>
    <w:rsid w:val="006863C7"/>
    <w:rsid w:val="00692B91"/>
    <w:rsid w:val="0069325C"/>
    <w:rsid w:val="0069444F"/>
    <w:rsid w:val="006A0A0C"/>
    <w:rsid w:val="006A6B3D"/>
    <w:rsid w:val="006A7364"/>
    <w:rsid w:val="006B02B6"/>
    <w:rsid w:val="006B3584"/>
    <w:rsid w:val="006B45C9"/>
    <w:rsid w:val="006B490D"/>
    <w:rsid w:val="006B4A10"/>
    <w:rsid w:val="006B4F42"/>
    <w:rsid w:val="006B5240"/>
    <w:rsid w:val="006B7768"/>
    <w:rsid w:val="006C3BA5"/>
    <w:rsid w:val="006C461F"/>
    <w:rsid w:val="006D124B"/>
    <w:rsid w:val="006D19C4"/>
    <w:rsid w:val="006D35A4"/>
    <w:rsid w:val="006D45D4"/>
    <w:rsid w:val="006E217D"/>
    <w:rsid w:val="006E2B4C"/>
    <w:rsid w:val="006E339A"/>
    <w:rsid w:val="006E3960"/>
    <w:rsid w:val="006E3DC1"/>
    <w:rsid w:val="006E67FE"/>
    <w:rsid w:val="006F1A85"/>
    <w:rsid w:val="006F1B46"/>
    <w:rsid w:val="006F21AD"/>
    <w:rsid w:val="006F3F2B"/>
    <w:rsid w:val="006F43B1"/>
    <w:rsid w:val="006F48F4"/>
    <w:rsid w:val="006F7514"/>
    <w:rsid w:val="007066A6"/>
    <w:rsid w:val="007107BE"/>
    <w:rsid w:val="00715B8A"/>
    <w:rsid w:val="00717A6D"/>
    <w:rsid w:val="00725084"/>
    <w:rsid w:val="00727781"/>
    <w:rsid w:val="00731EFF"/>
    <w:rsid w:val="00742FF2"/>
    <w:rsid w:val="00746655"/>
    <w:rsid w:val="007469BE"/>
    <w:rsid w:val="00746B1E"/>
    <w:rsid w:val="0074787F"/>
    <w:rsid w:val="0075089A"/>
    <w:rsid w:val="00751668"/>
    <w:rsid w:val="00752B8A"/>
    <w:rsid w:val="00754B7F"/>
    <w:rsid w:val="007578DC"/>
    <w:rsid w:val="00760772"/>
    <w:rsid w:val="00773B0C"/>
    <w:rsid w:val="00773C94"/>
    <w:rsid w:val="007773DD"/>
    <w:rsid w:val="00780AFE"/>
    <w:rsid w:val="00782885"/>
    <w:rsid w:val="00784871"/>
    <w:rsid w:val="00786BC9"/>
    <w:rsid w:val="00787FF0"/>
    <w:rsid w:val="007906C1"/>
    <w:rsid w:val="00791823"/>
    <w:rsid w:val="00792618"/>
    <w:rsid w:val="0079429F"/>
    <w:rsid w:val="00794571"/>
    <w:rsid w:val="007949E6"/>
    <w:rsid w:val="0079598E"/>
    <w:rsid w:val="00795B15"/>
    <w:rsid w:val="007A09AE"/>
    <w:rsid w:val="007A1E4B"/>
    <w:rsid w:val="007A432F"/>
    <w:rsid w:val="007A4338"/>
    <w:rsid w:val="007A78E6"/>
    <w:rsid w:val="007A7C10"/>
    <w:rsid w:val="007B0096"/>
    <w:rsid w:val="007B3C2E"/>
    <w:rsid w:val="007B4720"/>
    <w:rsid w:val="007B7097"/>
    <w:rsid w:val="007B72DD"/>
    <w:rsid w:val="007B775B"/>
    <w:rsid w:val="007C378D"/>
    <w:rsid w:val="007C4E80"/>
    <w:rsid w:val="007C5702"/>
    <w:rsid w:val="007C786E"/>
    <w:rsid w:val="007D4C13"/>
    <w:rsid w:val="007D6F80"/>
    <w:rsid w:val="007D7E24"/>
    <w:rsid w:val="007E17C1"/>
    <w:rsid w:val="007E19A1"/>
    <w:rsid w:val="007E46F5"/>
    <w:rsid w:val="007E4CA4"/>
    <w:rsid w:val="007E5F3F"/>
    <w:rsid w:val="007E7681"/>
    <w:rsid w:val="007E7E92"/>
    <w:rsid w:val="007F39CC"/>
    <w:rsid w:val="007F5D43"/>
    <w:rsid w:val="007F5FAA"/>
    <w:rsid w:val="007F71F6"/>
    <w:rsid w:val="008011D4"/>
    <w:rsid w:val="00801C6B"/>
    <w:rsid w:val="00803D05"/>
    <w:rsid w:val="0080719D"/>
    <w:rsid w:val="00807E4F"/>
    <w:rsid w:val="00810B0F"/>
    <w:rsid w:val="008130D5"/>
    <w:rsid w:val="00816E9B"/>
    <w:rsid w:val="008179B4"/>
    <w:rsid w:val="0082030E"/>
    <w:rsid w:val="00824A51"/>
    <w:rsid w:val="00825825"/>
    <w:rsid w:val="0083111E"/>
    <w:rsid w:val="008316D5"/>
    <w:rsid w:val="00834A8E"/>
    <w:rsid w:val="00835375"/>
    <w:rsid w:val="008356C4"/>
    <w:rsid w:val="00840AFD"/>
    <w:rsid w:val="00841C01"/>
    <w:rsid w:val="00843552"/>
    <w:rsid w:val="00843EF9"/>
    <w:rsid w:val="00844A6F"/>
    <w:rsid w:val="00850DFE"/>
    <w:rsid w:val="008537AE"/>
    <w:rsid w:val="00856D70"/>
    <w:rsid w:val="008606C5"/>
    <w:rsid w:val="008613F5"/>
    <w:rsid w:val="008631CD"/>
    <w:rsid w:val="00865B90"/>
    <w:rsid w:val="00870E22"/>
    <w:rsid w:val="00872C57"/>
    <w:rsid w:val="0087491F"/>
    <w:rsid w:val="008762C3"/>
    <w:rsid w:val="008767DE"/>
    <w:rsid w:val="00876AA7"/>
    <w:rsid w:val="00876B29"/>
    <w:rsid w:val="00876F43"/>
    <w:rsid w:val="0087733A"/>
    <w:rsid w:val="008774BE"/>
    <w:rsid w:val="00877893"/>
    <w:rsid w:val="00877E35"/>
    <w:rsid w:val="00880891"/>
    <w:rsid w:val="008826F0"/>
    <w:rsid w:val="00886832"/>
    <w:rsid w:val="00886962"/>
    <w:rsid w:val="00887672"/>
    <w:rsid w:val="00890B17"/>
    <w:rsid w:val="0089317C"/>
    <w:rsid w:val="008953E0"/>
    <w:rsid w:val="008A05D1"/>
    <w:rsid w:val="008A358A"/>
    <w:rsid w:val="008A48B8"/>
    <w:rsid w:val="008A5CBF"/>
    <w:rsid w:val="008B2521"/>
    <w:rsid w:val="008B2ED7"/>
    <w:rsid w:val="008B38FF"/>
    <w:rsid w:val="008B4A4F"/>
    <w:rsid w:val="008C7BA8"/>
    <w:rsid w:val="008D0373"/>
    <w:rsid w:val="008D1723"/>
    <w:rsid w:val="008D7BB1"/>
    <w:rsid w:val="008E02F5"/>
    <w:rsid w:val="008E19FA"/>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60E5D"/>
    <w:rsid w:val="00971D8F"/>
    <w:rsid w:val="009745CC"/>
    <w:rsid w:val="0097468B"/>
    <w:rsid w:val="00975128"/>
    <w:rsid w:val="00975D87"/>
    <w:rsid w:val="00986692"/>
    <w:rsid w:val="00986DC2"/>
    <w:rsid w:val="00991FAB"/>
    <w:rsid w:val="00995A00"/>
    <w:rsid w:val="009A4211"/>
    <w:rsid w:val="009A4CFA"/>
    <w:rsid w:val="009A4D72"/>
    <w:rsid w:val="009B1A1E"/>
    <w:rsid w:val="009B2AB4"/>
    <w:rsid w:val="009B33F3"/>
    <w:rsid w:val="009B4F03"/>
    <w:rsid w:val="009B531C"/>
    <w:rsid w:val="009C1D88"/>
    <w:rsid w:val="009C3BF2"/>
    <w:rsid w:val="009C5431"/>
    <w:rsid w:val="009C5AEE"/>
    <w:rsid w:val="009D171D"/>
    <w:rsid w:val="009D2E84"/>
    <w:rsid w:val="009D4EDF"/>
    <w:rsid w:val="009E22A3"/>
    <w:rsid w:val="009E2E78"/>
    <w:rsid w:val="009F6DC1"/>
    <w:rsid w:val="00A006BB"/>
    <w:rsid w:val="00A0491D"/>
    <w:rsid w:val="00A064EA"/>
    <w:rsid w:val="00A10B4C"/>
    <w:rsid w:val="00A10C05"/>
    <w:rsid w:val="00A152DA"/>
    <w:rsid w:val="00A15B94"/>
    <w:rsid w:val="00A16A5F"/>
    <w:rsid w:val="00A16D04"/>
    <w:rsid w:val="00A175D0"/>
    <w:rsid w:val="00A2781D"/>
    <w:rsid w:val="00A3038F"/>
    <w:rsid w:val="00A305C8"/>
    <w:rsid w:val="00A30F7B"/>
    <w:rsid w:val="00A31195"/>
    <w:rsid w:val="00A31E57"/>
    <w:rsid w:val="00A36769"/>
    <w:rsid w:val="00A37714"/>
    <w:rsid w:val="00A4275C"/>
    <w:rsid w:val="00A42DCF"/>
    <w:rsid w:val="00A431F8"/>
    <w:rsid w:val="00A44B42"/>
    <w:rsid w:val="00A502F8"/>
    <w:rsid w:val="00A50633"/>
    <w:rsid w:val="00A5166C"/>
    <w:rsid w:val="00A52462"/>
    <w:rsid w:val="00A54BA7"/>
    <w:rsid w:val="00A565CB"/>
    <w:rsid w:val="00A61056"/>
    <w:rsid w:val="00A66A1C"/>
    <w:rsid w:val="00A67003"/>
    <w:rsid w:val="00A6743E"/>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1616"/>
    <w:rsid w:val="00AB373D"/>
    <w:rsid w:val="00AB5D7C"/>
    <w:rsid w:val="00AB6B83"/>
    <w:rsid w:val="00AB7703"/>
    <w:rsid w:val="00AC0D23"/>
    <w:rsid w:val="00AC6B46"/>
    <w:rsid w:val="00AD0BA5"/>
    <w:rsid w:val="00AD1A42"/>
    <w:rsid w:val="00AE1333"/>
    <w:rsid w:val="00AE7EBA"/>
    <w:rsid w:val="00AF0D64"/>
    <w:rsid w:val="00AF276C"/>
    <w:rsid w:val="00AF65C3"/>
    <w:rsid w:val="00B06DFC"/>
    <w:rsid w:val="00B12C20"/>
    <w:rsid w:val="00B1407F"/>
    <w:rsid w:val="00B14592"/>
    <w:rsid w:val="00B16F8B"/>
    <w:rsid w:val="00B205CA"/>
    <w:rsid w:val="00B20F12"/>
    <w:rsid w:val="00B210F7"/>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0293"/>
    <w:rsid w:val="00B732F9"/>
    <w:rsid w:val="00B736F4"/>
    <w:rsid w:val="00B755A3"/>
    <w:rsid w:val="00B777C8"/>
    <w:rsid w:val="00B81E6B"/>
    <w:rsid w:val="00B86C1C"/>
    <w:rsid w:val="00B92A81"/>
    <w:rsid w:val="00B93716"/>
    <w:rsid w:val="00B9429F"/>
    <w:rsid w:val="00B944E0"/>
    <w:rsid w:val="00B9565E"/>
    <w:rsid w:val="00BA4E65"/>
    <w:rsid w:val="00BA6B09"/>
    <w:rsid w:val="00BB198D"/>
    <w:rsid w:val="00BB37DB"/>
    <w:rsid w:val="00BB6AE6"/>
    <w:rsid w:val="00BB7F25"/>
    <w:rsid w:val="00BC0BF7"/>
    <w:rsid w:val="00BC2FC4"/>
    <w:rsid w:val="00BD0347"/>
    <w:rsid w:val="00BD163E"/>
    <w:rsid w:val="00BE00BF"/>
    <w:rsid w:val="00BE7BE1"/>
    <w:rsid w:val="00BE7CEF"/>
    <w:rsid w:val="00BF022F"/>
    <w:rsid w:val="00BF296A"/>
    <w:rsid w:val="00BF3ADD"/>
    <w:rsid w:val="00BF41A4"/>
    <w:rsid w:val="00BF47E1"/>
    <w:rsid w:val="00BF4BC6"/>
    <w:rsid w:val="00BF506A"/>
    <w:rsid w:val="00C001E1"/>
    <w:rsid w:val="00C0164D"/>
    <w:rsid w:val="00C01769"/>
    <w:rsid w:val="00C10288"/>
    <w:rsid w:val="00C15192"/>
    <w:rsid w:val="00C15496"/>
    <w:rsid w:val="00C179D1"/>
    <w:rsid w:val="00C17E18"/>
    <w:rsid w:val="00C25246"/>
    <w:rsid w:val="00C26B59"/>
    <w:rsid w:val="00C27D95"/>
    <w:rsid w:val="00C30480"/>
    <w:rsid w:val="00C3605C"/>
    <w:rsid w:val="00C36957"/>
    <w:rsid w:val="00C46CB3"/>
    <w:rsid w:val="00C5063D"/>
    <w:rsid w:val="00C51B81"/>
    <w:rsid w:val="00C57746"/>
    <w:rsid w:val="00C81B4D"/>
    <w:rsid w:val="00C85DF2"/>
    <w:rsid w:val="00C9103D"/>
    <w:rsid w:val="00C91B60"/>
    <w:rsid w:val="00C9384C"/>
    <w:rsid w:val="00C95730"/>
    <w:rsid w:val="00C95B4E"/>
    <w:rsid w:val="00CA1384"/>
    <w:rsid w:val="00CA2E4F"/>
    <w:rsid w:val="00CA52FB"/>
    <w:rsid w:val="00CA776E"/>
    <w:rsid w:val="00CB1349"/>
    <w:rsid w:val="00CB13BF"/>
    <w:rsid w:val="00CB1C7B"/>
    <w:rsid w:val="00CB287E"/>
    <w:rsid w:val="00CB5AEE"/>
    <w:rsid w:val="00CC5011"/>
    <w:rsid w:val="00CC6012"/>
    <w:rsid w:val="00CD222F"/>
    <w:rsid w:val="00CD317A"/>
    <w:rsid w:val="00CD4615"/>
    <w:rsid w:val="00CE3786"/>
    <w:rsid w:val="00CE4323"/>
    <w:rsid w:val="00CE7FFE"/>
    <w:rsid w:val="00CF2763"/>
    <w:rsid w:val="00CF2B5B"/>
    <w:rsid w:val="00D00FFC"/>
    <w:rsid w:val="00D014FF"/>
    <w:rsid w:val="00D02489"/>
    <w:rsid w:val="00D024D3"/>
    <w:rsid w:val="00D02AAF"/>
    <w:rsid w:val="00D031D7"/>
    <w:rsid w:val="00D0391E"/>
    <w:rsid w:val="00D0456F"/>
    <w:rsid w:val="00D12A3E"/>
    <w:rsid w:val="00D12F39"/>
    <w:rsid w:val="00D15966"/>
    <w:rsid w:val="00D16B24"/>
    <w:rsid w:val="00D21834"/>
    <w:rsid w:val="00D223C4"/>
    <w:rsid w:val="00D22884"/>
    <w:rsid w:val="00D30039"/>
    <w:rsid w:val="00D30C00"/>
    <w:rsid w:val="00D32E6B"/>
    <w:rsid w:val="00D335ED"/>
    <w:rsid w:val="00D33CD0"/>
    <w:rsid w:val="00D35546"/>
    <w:rsid w:val="00D357B0"/>
    <w:rsid w:val="00D3778D"/>
    <w:rsid w:val="00D42FE2"/>
    <w:rsid w:val="00D5315A"/>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691"/>
    <w:rsid w:val="00DA7758"/>
    <w:rsid w:val="00DA79D1"/>
    <w:rsid w:val="00DB4BFF"/>
    <w:rsid w:val="00DB59E3"/>
    <w:rsid w:val="00DC1768"/>
    <w:rsid w:val="00DC36CD"/>
    <w:rsid w:val="00DC3B82"/>
    <w:rsid w:val="00DC49D3"/>
    <w:rsid w:val="00DE61AB"/>
    <w:rsid w:val="00DE66FB"/>
    <w:rsid w:val="00DF0BEF"/>
    <w:rsid w:val="00DF37EA"/>
    <w:rsid w:val="00DF6415"/>
    <w:rsid w:val="00DF7341"/>
    <w:rsid w:val="00E02F27"/>
    <w:rsid w:val="00E03473"/>
    <w:rsid w:val="00E06DEB"/>
    <w:rsid w:val="00E0779A"/>
    <w:rsid w:val="00E1245E"/>
    <w:rsid w:val="00E1600B"/>
    <w:rsid w:val="00E22307"/>
    <w:rsid w:val="00E23EF9"/>
    <w:rsid w:val="00E255AC"/>
    <w:rsid w:val="00E26DEB"/>
    <w:rsid w:val="00E26E5C"/>
    <w:rsid w:val="00E2768B"/>
    <w:rsid w:val="00E32CAF"/>
    <w:rsid w:val="00E3328A"/>
    <w:rsid w:val="00E42065"/>
    <w:rsid w:val="00E4360C"/>
    <w:rsid w:val="00E4611C"/>
    <w:rsid w:val="00E55F6D"/>
    <w:rsid w:val="00E56F8E"/>
    <w:rsid w:val="00E600E0"/>
    <w:rsid w:val="00E63977"/>
    <w:rsid w:val="00E70D53"/>
    <w:rsid w:val="00E77B20"/>
    <w:rsid w:val="00E80C74"/>
    <w:rsid w:val="00E81AE5"/>
    <w:rsid w:val="00E828E1"/>
    <w:rsid w:val="00E82944"/>
    <w:rsid w:val="00E84537"/>
    <w:rsid w:val="00E84EF7"/>
    <w:rsid w:val="00E92B5A"/>
    <w:rsid w:val="00E93617"/>
    <w:rsid w:val="00E942E3"/>
    <w:rsid w:val="00E95847"/>
    <w:rsid w:val="00E966EE"/>
    <w:rsid w:val="00EA4F7C"/>
    <w:rsid w:val="00EA6D3D"/>
    <w:rsid w:val="00EB2C5F"/>
    <w:rsid w:val="00EB4A84"/>
    <w:rsid w:val="00EB703A"/>
    <w:rsid w:val="00EC5072"/>
    <w:rsid w:val="00ED74AD"/>
    <w:rsid w:val="00EE14B8"/>
    <w:rsid w:val="00EE24DB"/>
    <w:rsid w:val="00EE275C"/>
    <w:rsid w:val="00EE3FF2"/>
    <w:rsid w:val="00EF1C65"/>
    <w:rsid w:val="00EF4A34"/>
    <w:rsid w:val="00F04770"/>
    <w:rsid w:val="00F049EC"/>
    <w:rsid w:val="00F04BEB"/>
    <w:rsid w:val="00F056CD"/>
    <w:rsid w:val="00F05F78"/>
    <w:rsid w:val="00F07F71"/>
    <w:rsid w:val="00F121E3"/>
    <w:rsid w:val="00F12B3B"/>
    <w:rsid w:val="00F14B88"/>
    <w:rsid w:val="00F17F68"/>
    <w:rsid w:val="00F200EE"/>
    <w:rsid w:val="00F251EA"/>
    <w:rsid w:val="00F26D9D"/>
    <w:rsid w:val="00F27800"/>
    <w:rsid w:val="00F300DE"/>
    <w:rsid w:val="00F3243D"/>
    <w:rsid w:val="00F344F2"/>
    <w:rsid w:val="00F3665C"/>
    <w:rsid w:val="00F369BD"/>
    <w:rsid w:val="00F36D9A"/>
    <w:rsid w:val="00F371CC"/>
    <w:rsid w:val="00F37D55"/>
    <w:rsid w:val="00F4164F"/>
    <w:rsid w:val="00F54BD2"/>
    <w:rsid w:val="00F56398"/>
    <w:rsid w:val="00F6583C"/>
    <w:rsid w:val="00F717C0"/>
    <w:rsid w:val="00F75458"/>
    <w:rsid w:val="00F765D3"/>
    <w:rsid w:val="00F76BDD"/>
    <w:rsid w:val="00F800DF"/>
    <w:rsid w:val="00F81E09"/>
    <w:rsid w:val="00F8528E"/>
    <w:rsid w:val="00F8597B"/>
    <w:rsid w:val="00F85C3A"/>
    <w:rsid w:val="00F85F60"/>
    <w:rsid w:val="00F9334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C47EB"/>
    <w:rsid w:val="00FC78C5"/>
    <w:rsid w:val="00FD792B"/>
    <w:rsid w:val="00FE1433"/>
    <w:rsid w:val="00FE6F53"/>
    <w:rsid w:val="00FE794D"/>
    <w:rsid w:val="00FE7EA8"/>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1DF043"/>
  <w15:chartTrackingRefBased/>
  <w15:docId w15:val="{18748C75-E497-4C33-9A16-028F3FA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E6"/>
    <w:pPr>
      <w:spacing w:after="0"/>
    </w:pPr>
    <w:rPr>
      <w:sz w:val="24"/>
    </w:rPr>
  </w:style>
  <w:style w:type="paragraph" w:styleId="Heading1">
    <w:name w:val="heading 1"/>
    <w:basedOn w:val="Normal"/>
    <w:next w:val="Normal"/>
    <w:link w:val="Heading1Char"/>
    <w:uiPriority w:val="9"/>
    <w:qFormat/>
    <w:rsid w:val="00BF29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29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29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42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2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49E6"/>
    <w:pPr>
      <w:spacing w:after="0" w:line="240" w:lineRule="auto"/>
    </w:pPr>
    <w:rPr>
      <w:sz w:val="24"/>
    </w:rPr>
  </w:style>
  <w:style w:type="character" w:styleId="CommentReference">
    <w:name w:val="annotation reference"/>
    <w:basedOn w:val="DefaultParagraphFont"/>
    <w:uiPriority w:val="99"/>
    <w:semiHidden/>
    <w:unhideWhenUsed/>
    <w:rsid w:val="009C3BF2"/>
    <w:rPr>
      <w:sz w:val="16"/>
      <w:szCs w:val="16"/>
    </w:rPr>
  </w:style>
  <w:style w:type="paragraph" w:styleId="CommentText">
    <w:name w:val="annotation text"/>
    <w:basedOn w:val="Normal"/>
    <w:link w:val="CommentTextChar"/>
    <w:uiPriority w:val="99"/>
    <w:semiHidden/>
    <w:unhideWhenUsed/>
    <w:rsid w:val="009C3BF2"/>
    <w:pPr>
      <w:spacing w:after="160"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9C3BF2"/>
    <w:rPr>
      <w:rFonts w:eastAsiaTheme="minorEastAsia"/>
      <w:sz w:val="20"/>
      <w:szCs w:val="20"/>
    </w:rPr>
  </w:style>
  <w:style w:type="paragraph" w:styleId="BalloonText">
    <w:name w:val="Balloon Text"/>
    <w:basedOn w:val="Normal"/>
    <w:link w:val="BalloonTextChar"/>
    <w:uiPriority w:val="99"/>
    <w:semiHidden/>
    <w:unhideWhenUsed/>
    <w:rsid w:val="009C3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0F4"/>
    <w:pPr>
      <w:spacing w:after="0"/>
      <w:jc w:val="left"/>
    </w:pPr>
    <w:rPr>
      <w:rFonts w:eastAsiaTheme="minorHAnsi"/>
      <w:b/>
      <w:bCs/>
    </w:rPr>
  </w:style>
  <w:style w:type="character" w:customStyle="1" w:styleId="CommentSubjectChar">
    <w:name w:val="Comment Subject Char"/>
    <w:basedOn w:val="CommentTextChar"/>
    <w:link w:val="CommentSubject"/>
    <w:uiPriority w:val="99"/>
    <w:semiHidden/>
    <w:rsid w:val="005610F4"/>
    <w:rPr>
      <w:rFonts w:eastAsiaTheme="minorEastAsia"/>
      <w:b/>
      <w:bCs/>
      <w:sz w:val="20"/>
      <w:szCs w:val="20"/>
    </w:rPr>
  </w:style>
  <w:style w:type="paragraph" w:styleId="Header">
    <w:name w:val="header"/>
    <w:basedOn w:val="Normal"/>
    <w:link w:val="HeaderChar"/>
    <w:uiPriority w:val="99"/>
    <w:unhideWhenUsed/>
    <w:rsid w:val="00BF296A"/>
    <w:pPr>
      <w:tabs>
        <w:tab w:val="center" w:pos="4680"/>
        <w:tab w:val="right" w:pos="9360"/>
      </w:tabs>
      <w:spacing w:line="240" w:lineRule="auto"/>
    </w:pPr>
  </w:style>
  <w:style w:type="character" w:customStyle="1" w:styleId="HeaderChar">
    <w:name w:val="Header Char"/>
    <w:basedOn w:val="DefaultParagraphFont"/>
    <w:link w:val="Header"/>
    <w:uiPriority w:val="99"/>
    <w:rsid w:val="00BF296A"/>
    <w:rPr>
      <w:sz w:val="24"/>
    </w:rPr>
  </w:style>
  <w:style w:type="paragraph" w:styleId="Footer">
    <w:name w:val="footer"/>
    <w:basedOn w:val="Normal"/>
    <w:link w:val="FooterChar"/>
    <w:uiPriority w:val="99"/>
    <w:unhideWhenUsed/>
    <w:rsid w:val="00BF296A"/>
    <w:pPr>
      <w:tabs>
        <w:tab w:val="center" w:pos="4680"/>
        <w:tab w:val="right" w:pos="9360"/>
      </w:tabs>
      <w:spacing w:line="240" w:lineRule="auto"/>
    </w:pPr>
  </w:style>
  <w:style w:type="character" w:customStyle="1" w:styleId="FooterChar">
    <w:name w:val="Footer Char"/>
    <w:basedOn w:val="DefaultParagraphFont"/>
    <w:link w:val="Footer"/>
    <w:uiPriority w:val="99"/>
    <w:rsid w:val="00BF296A"/>
    <w:rPr>
      <w:sz w:val="24"/>
    </w:rPr>
  </w:style>
  <w:style w:type="character" w:customStyle="1" w:styleId="Heading1Char">
    <w:name w:val="Heading 1 Char"/>
    <w:basedOn w:val="DefaultParagraphFont"/>
    <w:link w:val="Heading1"/>
    <w:uiPriority w:val="9"/>
    <w:rsid w:val="00BF29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29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296A"/>
    <w:rPr>
      <w:rFonts w:asciiTheme="majorHAnsi" w:eastAsiaTheme="majorEastAsia" w:hAnsiTheme="majorHAnsi" w:cstheme="majorBidi"/>
      <w:color w:val="1F4D78" w:themeColor="accent1" w:themeShade="7F"/>
      <w:sz w:val="24"/>
      <w:szCs w:val="24"/>
    </w:rPr>
  </w:style>
  <w:style w:type="character" w:customStyle="1" w:styleId="NoSpacingChar">
    <w:name w:val="No Spacing Char"/>
    <w:basedOn w:val="DefaultParagraphFont"/>
    <w:link w:val="NoSpacing"/>
    <w:uiPriority w:val="1"/>
    <w:rsid w:val="00746B1E"/>
    <w:rPr>
      <w:sz w:val="24"/>
    </w:rPr>
  </w:style>
  <w:style w:type="paragraph" w:styleId="TOCHeading">
    <w:name w:val="TOC Heading"/>
    <w:basedOn w:val="Heading1"/>
    <w:next w:val="Normal"/>
    <w:uiPriority w:val="39"/>
    <w:unhideWhenUsed/>
    <w:qFormat/>
    <w:rsid w:val="00746B1E"/>
    <w:pPr>
      <w:outlineLvl w:val="9"/>
    </w:pPr>
  </w:style>
  <w:style w:type="paragraph" w:styleId="TOC1">
    <w:name w:val="toc 1"/>
    <w:basedOn w:val="Normal"/>
    <w:next w:val="Normal"/>
    <w:autoRedefine/>
    <w:uiPriority w:val="39"/>
    <w:unhideWhenUsed/>
    <w:rsid w:val="00746B1E"/>
    <w:pPr>
      <w:spacing w:after="100"/>
    </w:pPr>
  </w:style>
  <w:style w:type="paragraph" w:styleId="TOC2">
    <w:name w:val="toc 2"/>
    <w:basedOn w:val="Normal"/>
    <w:next w:val="Normal"/>
    <w:autoRedefine/>
    <w:uiPriority w:val="39"/>
    <w:unhideWhenUsed/>
    <w:rsid w:val="00746B1E"/>
    <w:pPr>
      <w:spacing w:after="100"/>
      <w:ind w:left="240"/>
    </w:pPr>
  </w:style>
  <w:style w:type="paragraph" w:styleId="TOC3">
    <w:name w:val="toc 3"/>
    <w:basedOn w:val="Normal"/>
    <w:next w:val="Normal"/>
    <w:autoRedefine/>
    <w:uiPriority w:val="39"/>
    <w:unhideWhenUsed/>
    <w:rsid w:val="00746B1E"/>
    <w:pPr>
      <w:spacing w:after="100"/>
      <w:ind w:left="480"/>
    </w:pPr>
  </w:style>
  <w:style w:type="character" w:styleId="Hyperlink">
    <w:name w:val="Hyperlink"/>
    <w:basedOn w:val="DefaultParagraphFont"/>
    <w:uiPriority w:val="99"/>
    <w:unhideWhenUsed/>
    <w:rsid w:val="00746B1E"/>
    <w:rPr>
      <w:color w:val="0563C1" w:themeColor="hyperlink"/>
      <w:u w:val="single"/>
    </w:rPr>
  </w:style>
  <w:style w:type="paragraph" w:styleId="ListParagraph">
    <w:name w:val="List Paragraph"/>
    <w:basedOn w:val="Normal"/>
    <w:uiPriority w:val="34"/>
    <w:qFormat/>
    <w:rsid w:val="00212490"/>
    <w:pPr>
      <w:spacing w:line="240" w:lineRule="auto"/>
      <w:ind w:left="720"/>
      <w:contextualSpacing/>
    </w:pPr>
    <w:rPr>
      <w:rFonts w:ascii="Times New Roman" w:hAnsi="Times New Roman" w:cstheme="majorBidi"/>
      <w:szCs w:val="24"/>
    </w:rPr>
  </w:style>
  <w:style w:type="character" w:customStyle="1" w:styleId="Heading4Char">
    <w:name w:val="Heading 4 Char"/>
    <w:basedOn w:val="DefaultParagraphFont"/>
    <w:link w:val="Heading4"/>
    <w:uiPriority w:val="9"/>
    <w:semiHidden/>
    <w:rsid w:val="00E942E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E942E3"/>
    <w:rPr>
      <w:rFonts w:asciiTheme="majorHAnsi" w:eastAsiaTheme="majorEastAsia" w:hAnsiTheme="majorHAnsi" w:cstheme="majorBidi"/>
      <w:color w:val="2E74B5" w:themeColor="accent1" w:themeShade="BF"/>
      <w:sz w:val="24"/>
    </w:rPr>
  </w:style>
  <w:style w:type="character" w:customStyle="1" w:styleId="ember-view">
    <w:name w:val="ember-view"/>
    <w:basedOn w:val="DefaultParagraphFont"/>
    <w:rsid w:val="00CB1349"/>
  </w:style>
  <w:style w:type="character" w:customStyle="1" w:styleId="hashtag-a11y">
    <w:name w:val="hashtag-a11y"/>
    <w:basedOn w:val="DefaultParagraphFont"/>
    <w:rsid w:val="00CB1349"/>
  </w:style>
  <w:style w:type="character" w:customStyle="1" w:styleId="visually-hidden">
    <w:name w:val="visually-hidden"/>
    <w:basedOn w:val="DefaultParagraphFont"/>
    <w:rsid w:val="00CB1349"/>
  </w:style>
  <w:style w:type="character" w:customStyle="1" w:styleId="hashtag-a11yname">
    <w:name w:val="hashtag-a11y__name"/>
    <w:basedOn w:val="DefaultParagraphFont"/>
    <w:rsid w:val="00CB1349"/>
  </w:style>
  <w:style w:type="character" w:styleId="UnresolvedMention">
    <w:name w:val="Unresolved Mention"/>
    <w:basedOn w:val="DefaultParagraphFont"/>
    <w:uiPriority w:val="99"/>
    <w:semiHidden/>
    <w:unhideWhenUsed/>
    <w:rsid w:val="00794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7956">
      <w:bodyDiv w:val="1"/>
      <w:marLeft w:val="0"/>
      <w:marRight w:val="0"/>
      <w:marTop w:val="0"/>
      <w:marBottom w:val="0"/>
      <w:divBdr>
        <w:top w:val="none" w:sz="0" w:space="0" w:color="auto"/>
        <w:left w:val="none" w:sz="0" w:space="0" w:color="auto"/>
        <w:bottom w:val="none" w:sz="0" w:space="0" w:color="auto"/>
        <w:right w:val="none" w:sz="0" w:space="0" w:color="auto"/>
      </w:divBdr>
    </w:div>
    <w:div w:id="1285310675">
      <w:bodyDiv w:val="1"/>
      <w:marLeft w:val="0"/>
      <w:marRight w:val="0"/>
      <w:marTop w:val="0"/>
      <w:marBottom w:val="0"/>
      <w:divBdr>
        <w:top w:val="none" w:sz="0" w:space="0" w:color="auto"/>
        <w:left w:val="none" w:sz="0" w:space="0" w:color="auto"/>
        <w:bottom w:val="none" w:sz="0" w:space="0" w:color="auto"/>
        <w:right w:val="none" w:sz="0" w:space="0" w:color="auto"/>
      </w:divBdr>
    </w:div>
    <w:div w:id="1565946241">
      <w:bodyDiv w:val="1"/>
      <w:marLeft w:val="0"/>
      <w:marRight w:val="0"/>
      <w:marTop w:val="0"/>
      <w:marBottom w:val="0"/>
      <w:divBdr>
        <w:top w:val="none" w:sz="0" w:space="0" w:color="auto"/>
        <w:left w:val="none" w:sz="0" w:space="0" w:color="auto"/>
        <w:bottom w:val="none" w:sz="0" w:space="0" w:color="auto"/>
        <w:right w:val="none" w:sz="0" w:space="0" w:color="auto"/>
      </w:divBdr>
    </w:div>
    <w:div w:id="1616785971">
      <w:bodyDiv w:val="1"/>
      <w:marLeft w:val="0"/>
      <w:marRight w:val="0"/>
      <w:marTop w:val="0"/>
      <w:marBottom w:val="0"/>
      <w:divBdr>
        <w:top w:val="none" w:sz="0" w:space="0" w:color="auto"/>
        <w:left w:val="none" w:sz="0" w:space="0" w:color="auto"/>
        <w:bottom w:val="none" w:sz="0" w:space="0" w:color="auto"/>
        <w:right w:val="none" w:sz="0" w:space="0" w:color="auto"/>
      </w:divBdr>
    </w:div>
    <w:div w:id="18453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al911boa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s.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7710-10C1-4D1F-8BE5-1F964061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17</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McCamley</dc:creator>
  <cp:keywords/>
  <dc:description/>
  <cp:lastModifiedBy>Adam Brown</cp:lastModifiedBy>
  <cp:revision>9</cp:revision>
  <cp:lastPrinted>2019-07-01T14:38:00Z</cp:lastPrinted>
  <dcterms:created xsi:type="dcterms:W3CDTF">2019-11-15T21:35:00Z</dcterms:created>
  <dcterms:modified xsi:type="dcterms:W3CDTF">2019-11-22T17:53:00Z</dcterms:modified>
</cp:coreProperties>
</file>